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F197" w14:textId="77777777" w:rsidR="0019680C" w:rsidRDefault="0019680C">
      <w:r w:rsidRPr="0019680C">
        <w:t>"Нити судьбы"</w:t>
      </w:r>
      <w:r w:rsidRPr="0019680C">
        <w:cr/>
      </w:r>
      <w:r w:rsidRPr="0019680C">
        <w:cr/>
        <w:t xml:space="preserve">Добро пожаловать в пространство, где древние предания оживают, а каждая нить </w:t>
      </w:r>
      <w:r w:rsidRPr="0019680C">
        <w:cr/>
        <w:t xml:space="preserve">вплетена в узор человеческой жизни. </w:t>
      </w:r>
      <w:r w:rsidRPr="0019680C">
        <w:cr/>
        <w:t xml:space="preserve">Наш стенд — это воплощение светлицы богини Мокошь, если бы она </w:t>
      </w:r>
      <w:r w:rsidRPr="0019680C">
        <w:cr/>
        <w:t>существовала в наши дни.</w:t>
      </w:r>
      <w:r w:rsidRPr="0019680C">
        <w:cr/>
      </w:r>
      <w:r w:rsidRPr="0019680C">
        <w:cr/>
        <w:t>Мокошь — хранительница судьбы и достатка.</w:t>
      </w:r>
      <w:r w:rsidRPr="0019680C">
        <w:cr/>
      </w:r>
    </w:p>
    <w:p w14:paraId="2F907D0D" w14:textId="08308B03" w:rsidR="00CF5424" w:rsidRDefault="0019680C">
      <w:r w:rsidRPr="0019680C">
        <w:t xml:space="preserve">Единственная богиня среди славянского пантеона, языческое божество, </w:t>
      </w:r>
      <w:r w:rsidRPr="0019680C">
        <w:cr/>
        <w:t xml:space="preserve">чей культ уходит корнями еще в праславянскую эпоху, единственный женский </w:t>
      </w:r>
      <w:r w:rsidRPr="0019680C">
        <w:cr/>
        <w:t xml:space="preserve">образ в древнерусской мифологии. </w:t>
      </w:r>
      <w:r w:rsidRPr="0019680C">
        <w:cr/>
        <w:t xml:space="preserve">Мокошь была покровительницей женщин, домашнего уюта, плодородия и, конечно, </w:t>
      </w:r>
      <w:r w:rsidRPr="0019680C">
        <w:cr/>
        <w:t xml:space="preserve">рукоделия. Именно в её руках переплетались нити человеческих судеб. </w:t>
      </w:r>
      <w:r w:rsidRPr="0019680C">
        <w:cr/>
        <w:t>Сплетая их в причудливый узор, она соединяла поступки человека с его будущим.</w:t>
      </w:r>
      <w:r w:rsidRPr="0019680C">
        <w:cr/>
        <w:t>Её сопровождали две сестры:</w:t>
      </w:r>
      <w:r w:rsidRPr="0019680C">
        <w:cr/>
        <w:t>Доля — вплетала светлые узлы за добрые поступки.</w:t>
      </w:r>
      <w:r w:rsidRPr="0019680C">
        <w:cr/>
        <w:t>Недоля — узлы тёмные, предупреждающие о последствиях неблагих деяний.</w:t>
      </w:r>
      <w:r w:rsidRPr="0019680C">
        <w:cr/>
      </w:r>
      <w:r w:rsidRPr="0019680C">
        <w:cr/>
        <w:t>Живое пространство богини</w:t>
      </w:r>
      <w:r w:rsidRPr="0019680C">
        <w:cr/>
        <w:t xml:space="preserve">Стенд разделён на две половины: светлую и тёмную — как отражение двух </w:t>
      </w:r>
      <w:r w:rsidRPr="0019680C">
        <w:cr/>
        <w:t xml:space="preserve">сторон человеческой жизни. В центре — величественный трон Мокоши, </w:t>
      </w:r>
      <w:r w:rsidRPr="0019680C">
        <w:cr/>
        <w:t xml:space="preserve">а за ним — кружево судьбы, сотканное из светлых нитей, ведь перед нами </w:t>
      </w:r>
      <w:r w:rsidRPr="0019680C">
        <w:cr/>
        <w:t>судьба праведного человека.</w:t>
      </w:r>
      <w:r w:rsidRPr="0019680C">
        <w:cr/>
      </w:r>
      <w:r w:rsidRPr="0019680C">
        <w:cr/>
      </w:r>
      <w:r w:rsidR="00702C45">
        <w:t>Стены</w:t>
      </w:r>
      <w:r w:rsidRPr="0019680C">
        <w:t xml:space="preserve"> скрыва</w:t>
      </w:r>
      <w:r w:rsidR="00702C45">
        <w:t>ют</w:t>
      </w:r>
      <w:r w:rsidRPr="0019680C">
        <w:t xml:space="preserve"> языческие символы.</w:t>
      </w:r>
      <w:r w:rsidRPr="0019680C">
        <w:cr/>
        <w:t xml:space="preserve">Стеллажи с деревянными идолами словно растворяются в стенах, напоминая </w:t>
      </w:r>
      <w:r w:rsidRPr="0019680C">
        <w:cr/>
        <w:t>о древних верованиях.</w:t>
      </w:r>
      <w:r w:rsidRPr="0019680C">
        <w:cr/>
        <w:t>Потолок увит нитями, символизирующими нити судьбы.</w:t>
      </w:r>
      <w:r w:rsidRPr="0019680C">
        <w:cr/>
        <w:t>Прялка — обязательный атрибут богини, источник новых жизней и судеб.</w:t>
      </w:r>
      <w:r w:rsidRPr="0019680C">
        <w:cr/>
        <w:t xml:space="preserve">На одном из стульев лежит подушка в виде кошки — священного животного </w:t>
      </w:r>
      <w:r w:rsidRPr="0019680C">
        <w:cr/>
        <w:t>Мокоши, её верной спутницы и защитницы дома.</w:t>
      </w:r>
      <w:r w:rsidRPr="0019680C">
        <w:cr/>
        <w:t xml:space="preserve">Здесь всё словно замерло в ожидании. Кажется, вот-вот войдёт богиня со своими </w:t>
      </w:r>
      <w:r w:rsidRPr="0019680C">
        <w:cr/>
        <w:t xml:space="preserve">сестрами и начнёт новую работу: соткёт новую судьбу, вплетая в неё свет и тень, </w:t>
      </w:r>
      <w:r w:rsidRPr="0019680C">
        <w:cr/>
        <w:t>радость и испытания.</w:t>
      </w:r>
      <w:r w:rsidRPr="0019680C">
        <w:cr/>
      </w:r>
      <w:r w:rsidRPr="0019680C">
        <w:cr/>
        <w:t>Какие узлы свяжут они для вас?</w:t>
      </w:r>
    </w:p>
    <w:sectPr w:rsidR="00CF5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24"/>
    <w:rsid w:val="00092F01"/>
    <w:rsid w:val="0019680C"/>
    <w:rsid w:val="00702C45"/>
    <w:rsid w:val="00C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B3BA"/>
  <w15:chartTrackingRefBased/>
  <w15:docId w15:val="{6D6DB20F-764E-4BEA-9B74-53140FA5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5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5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5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5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5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5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5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5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5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5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54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54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54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54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54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54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5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5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5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5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5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54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54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54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5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54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54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2025-07-31T15:53:00Z</dcterms:created>
  <dcterms:modified xsi:type="dcterms:W3CDTF">2025-07-31T15:55:00Z</dcterms:modified>
</cp:coreProperties>
</file>