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D6747" w14:textId="4BD05433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№ </w:t>
      </w:r>
      <w:r w:rsidR="003B2567">
        <w:rPr>
          <w:b/>
          <w:color w:val="000000"/>
          <w:szCs w:val="24"/>
        </w:rPr>
        <w:t xml:space="preserve"> 1-22/11</w:t>
      </w:r>
    </w:p>
    <w:p w14:paraId="0BE00568" w14:textId="727DF74A" w:rsidR="00977A20" w:rsidRPr="00A11917" w:rsidRDefault="00977A20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color w:val="000000"/>
          <w:sz w:val="24"/>
          <w:szCs w:val="24"/>
        </w:rPr>
        <w:t xml:space="preserve">г. </w:t>
      </w:r>
      <w:r w:rsidR="003B2567">
        <w:rPr>
          <w:rFonts w:ascii="Times New Roman" w:hAnsi="Times New Roman"/>
          <w:color w:val="000000"/>
          <w:sz w:val="24"/>
          <w:szCs w:val="24"/>
        </w:rPr>
        <w:t>Раменское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  <w:t>«</w:t>
      </w:r>
      <w:r w:rsidRPr="00A11917">
        <w:rPr>
          <w:rFonts w:ascii="Times New Roman" w:hAnsi="Times New Roman"/>
          <w:color w:val="000000"/>
          <w:sz w:val="24"/>
          <w:szCs w:val="24"/>
        </w:rPr>
        <w:t>г.</w:t>
      </w:r>
    </w:p>
    <w:p w14:paraId="2C3C2EF0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</w:p>
    <w:p w14:paraId="35900E85" w14:textId="13E03E34" w:rsidR="00977A20" w:rsidRPr="00A11917" w:rsidRDefault="0071751D" w:rsidP="00867F4F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_______________________________________________________________________</w:t>
      </w:r>
      <w:r w:rsidR="00977A20" w:rsidRPr="00A11917">
        <w:rPr>
          <w:szCs w:val="24"/>
        </w:rPr>
        <w:t xml:space="preserve"> именуем</w:t>
      </w:r>
      <w:r w:rsidRPr="00A11917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r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 xml:space="preserve">именуемый(ая) в дальнейшем «Исполнитель», с другой стороны, далее совместно именуемые – «Стороны», </w:t>
      </w:r>
    </w:p>
    <w:p w14:paraId="7289C6DA" w14:textId="77777777" w:rsidR="00977A20" w:rsidRPr="00A11917" w:rsidRDefault="00977A20" w:rsidP="00867F4F">
      <w:pPr>
        <w:pStyle w:val="a3"/>
        <w:jc w:val="both"/>
        <w:rPr>
          <w:szCs w:val="24"/>
        </w:rPr>
      </w:pPr>
      <w:r w:rsidRPr="00A11917">
        <w:rPr>
          <w:szCs w:val="24"/>
        </w:rPr>
        <w:t>заключили договор 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2E7C52B7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Заказчика  общей площадью </w:t>
      </w:r>
      <w:r w:rsidR="003B256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15258B7D" w14:textId="4A0B4C56" w:rsidR="00977A20" w:rsidRPr="00A11917" w:rsidRDefault="00CF2FA1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оформление будущего интерьера которого  разрабатывается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>— пакет графических материалов (например, коллажи, рисунки, мудборды), отображающих варианты планировочного, художественно-стилистического и цветового решения будущего интерьера Объекта.</w:t>
      </w:r>
    </w:p>
    <w:p w14:paraId="5F28EE82" w14:textId="2C48804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 xml:space="preserve">3D-визуализация </w:t>
      </w:r>
      <w:r w:rsidRPr="00A11917">
        <w:rPr>
          <w:rFonts w:ascii="Times New Roman" w:hAnsi="Times New Roman"/>
          <w:sz w:val="24"/>
          <w:szCs w:val="24"/>
        </w:rPr>
        <w:t xml:space="preserve">– трехмерная фотореалистичная компьютерная визуализация художественно оформленных интерьеров помещения, содержащая сцены будущего интерьера объекта, с предметами мебели, освещением и декором. В сценах используются модели максимально приближенные к </w:t>
      </w:r>
      <w:r w:rsidR="00A11917" w:rsidRPr="00A11917">
        <w:rPr>
          <w:rFonts w:ascii="Times New Roman" w:hAnsi="Times New Roman"/>
          <w:sz w:val="24"/>
          <w:szCs w:val="24"/>
        </w:rPr>
        <w:t>существующим,</w:t>
      </w:r>
      <w:r w:rsidRPr="00A11917">
        <w:rPr>
          <w:rFonts w:ascii="Times New Roman" w:hAnsi="Times New Roman"/>
          <w:sz w:val="24"/>
          <w:szCs w:val="24"/>
        </w:rPr>
        <w:t xml:space="preserve"> из общей библиотеки моделей, по заказу клиента возможно создать необходимую модель за дополнительную оплату ресурса.  3D-визуализация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вспомогательных, технических помещений, не требующих художественного оформления, не осуществляется.</w:t>
      </w:r>
    </w:p>
    <w:p w14:paraId="4052D09C" w14:textId="4A9F899F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Рабочая документация</w:t>
      </w:r>
      <w:r w:rsidR="0071751D" w:rsidRPr="00A11917">
        <w:rPr>
          <w:szCs w:val="24"/>
        </w:rPr>
        <w:t xml:space="preserve"> — необходимые чертежные эскизы</w:t>
      </w:r>
      <w:r w:rsidRPr="00A11917">
        <w:rPr>
          <w:szCs w:val="24"/>
        </w:rPr>
        <w:t xml:space="preserve"> для реализации дизайн проекта в процессе ремонтно-отделочных работ, в частности, расположение </w:t>
      </w:r>
      <w:r w:rsidR="00150628" w:rsidRPr="00A11917">
        <w:rPr>
          <w:szCs w:val="24"/>
        </w:rPr>
        <w:t xml:space="preserve">электро-установочного и сантехнического оборудования, мебели </w:t>
      </w:r>
      <w:r w:rsidRPr="00A11917">
        <w:rPr>
          <w:szCs w:val="24"/>
        </w:rPr>
        <w:t xml:space="preserve">и пр., а также ведомость материалов, рекомендуемых для использования при реализации эскиза дизайн проекта (без указания </w:t>
      </w:r>
      <w:r w:rsidR="00150628" w:rsidRPr="00A11917">
        <w:rPr>
          <w:szCs w:val="24"/>
        </w:rPr>
        <w:t xml:space="preserve">артикулов </w:t>
      </w:r>
      <w:r w:rsidRPr="00A11917">
        <w:rPr>
          <w:szCs w:val="24"/>
        </w:rPr>
        <w:t>их цен).</w:t>
      </w:r>
      <w:r w:rsidR="00150628" w:rsidRPr="00A11917">
        <w:rPr>
          <w:szCs w:val="24"/>
        </w:rPr>
        <w:t xml:space="preserve"> </w:t>
      </w:r>
      <w:r w:rsidRPr="00A11917">
        <w:rPr>
          <w:szCs w:val="24"/>
        </w:rPr>
        <w:t xml:space="preserve">Схемы и художественные чертежи не оформляются согласно требованиям </w:t>
      </w:r>
      <w:r w:rsidR="00A11917" w:rsidRPr="00A11917">
        <w:rPr>
          <w:szCs w:val="24"/>
        </w:rPr>
        <w:t>ГОСТа.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3AD412F9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в формате pdf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в распечатанном бумажном виде. 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32F64B3F" w14:textId="48C697F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После окончательного проектирования для наилучшего воплощения авторского замысла и реализации Дизайн-проекта Заказчику рекомендуется воспользоваться услугами авторского </w:t>
      </w:r>
      <w:r w:rsidR="00630F34" w:rsidRPr="00A11917">
        <w:rPr>
          <w:bCs/>
          <w:color w:val="000000"/>
          <w:szCs w:val="24"/>
        </w:rPr>
        <w:t>сопровождения</w:t>
      </w:r>
      <w:r w:rsidRPr="00A11917">
        <w:rPr>
          <w:bCs/>
          <w:color w:val="000000"/>
          <w:szCs w:val="24"/>
        </w:rPr>
        <w:t xml:space="preserve">, </w:t>
      </w:r>
      <w:r w:rsidR="00630F34" w:rsidRPr="00A11917">
        <w:rPr>
          <w:bCs/>
          <w:color w:val="000000"/>
          <w:szCs w:val="24"/>
        </w:rPr>
        <w:t xml:space="preserve">сопровождения </w:t>
      </w:r>
      <w:r w:rsidRPr="00A11917">
        <w:rPr>
          <w:bCs/>
          <w:color w:val="000000"/>
          <w:szCs w:val="24"/>
        </w:rPr>
        <w:t>комплектации объекта или управления пр</w:t>
      </w:r>
      <w:r w:rsidR="00B0426C" w:rsidRPr="00A11917">
        <w:rPr>
          <w:bCs/>
          <w:color w:val="000000"/>
          <w:szCs w:val="24"/>
        </w:rPr>
        <w:t>оектом.</w:t>
      </w:r>
      <w:r w:rsidRPr="00A11917">
        <w:rPr>
          <w:bCs/>
          <w:color w:val="000000"/>
          <w:szCs w:val="24"/>
        </w:rPr>
        <w:t xml:space="preserve"> В этом случае стороны заключают отдельный договор, регламентирующий условия, порядок, сроки и стоимость соответствующих работ и услуг.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3B50F2B1" w:rsidR="006F5D45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составляет </w:t>
      </w:r>
      <w:r w:rsidR="003B256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3B2567" w:rsidRPr="003B2567">
        <w:rPr>
          <w:rFonts w:ascii="Times New Roman" w:eastAsia="Times New Roman" w:hAnsi="Times New Roman"/>
          <w:b/>
          <w:color w:val="000000"/>
          <w:sz w:val="24"/>
          <w:szCs w:val="24"/>
        </w:rPr>
        <w:t>323</w:t>
      </w:r>
      <w:r w:rsidR="003B2567">
        <w:rPr>
          <w:rFonts w:ascii="Times New Roman" w:eastAsia="Times New Roman" w:hAnsi="Times New Roman"/>
          <w:b/>
          <w:color w:val="000000"/>
          <w:sz w:val="24"/>
          <w:szCs w:val="24"/>
        </w:rPr>
        <w:t> </w:t>
      </w:r>
      <w:r w:rsidR="003B2567" w:rsidRPr="003B2567">
        <w:rPr>
          <w:rFonts w:ascii="Times New Roman" w:eastAsia="Times New Roman" w:hAnsi="Times New Roman"/>
          <w:b/>
          <w:color w:val="000000"/>
          <w:sz w:val="24"/>
          <w:szCs w:val="24"/>
        </w:rPr>
        <w:t>400</w:t>
      </w:r>
      <w:r w:rsidR="003B256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</w:p>
    <w:p w14:paraId="702541D1" w14:textId="3B9E19CF" w:rsidR="00977A20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(</w:t>
      </w:r>
      <w:r w:rsidR="006F5D4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3B2567" w:rsidRPr="003B2567">
        <w:rPr>
          <w:rFonts w:ascii="Times New Roman" w:eastAsia="Times New Roman" w:hAnsi="Times New Roman"/>
          <w:b/>
          <w:color w:val="000000"/>
          <w:sz w:val="24"/>
          <w:szCs w:val="24"/>
        </w:rPr>
        <w:t>Триста двадцать три тысячи четыреста</w:t>
      </w:r>
      <w:r w:rsidR="006F5D4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)</w:t>
      </w:r>
      <w:r w:rsidR="003B256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Pr="00867F4F">
        <w:rPr>
          <w:rFonts w:ascii="Times New Roman" w:eastAsia="Times New Roman" w:hAnsi="Times New Roman"/>
          <w:b/>
          <w:color w:val="000000"/>
          <w:sz w:val="24"/>
          <w:szCs w:val="24"/>
        </w:rPr>
        <w:t>рублей.</w:t>
      </w:r>
    </w:p>
    <w:p w14:paraId="605AD520" w14:textId="32E98D74" w:rsidR="00977A20" w:rsidRPr="00A11917" w:rsidRDefault="00977A20" w:rsidP="00977A20">
      <w:pPr>
        <w:pStyle w:val="2"/>
        <w:ind w:firstLine="708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расчета </w:t>
      </w:r>
      <w:r w:rsidR="00681449">
        <w:rPr>
          <w:bCs/>
          <w:color w:val="000000"/>
          <w:lang w:eastAsia="en-US"/>
        </w:rPr>
        <w:t xml:space="preserve"> </w:t>
      </w:r>
      <w:r w:rsidR="003B2567">
        <w:rPr>
          <w:b/>
          <w:color w:val="000000"/>
          <w:lang w:eastAsia="en-US"/>
        </w:rPr>
        <w:t xml:space="preserve">  </w:t>
      </w:r>
      <w:r w:rsidR="003B2567" w:rsidRPr="003B2567">
        <w:rPr>
          <w:bCs/>
          <w:color w:val="000000"/>
          <w:lang w:eastAsia="en-US"/>
        </w:rPr>
        <w:t>(</w:t>
      </w:r>
      <w:r w:rsidR="003B2567" w:rsidRPr="003B2567">
        <w:rPr>
          <w:b/>
          <w:color w:val="000000"/>
          <w:lang w:eastAsia="en-US"/>
        </w:rPr>
        <w:t>Три тысячи триста</w:t>
      </w:r>
      <w:r w:rsidRPr="00A11917">
        <w:rPr>
          <w:bCs/>
          <w:color w:val="000000"/>
          <w:lang w:eastAsia="en-US"/>
        </w:rPr>
        <w:t xml:space="preserve">) рублей за один квадратный метр общей площади Объекта и может быть изменена при уточнении данных о площади Объекта, полученным в результате обмера помещения, что оформляется Дополнительным соглашением.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031DECD2" w14:textId="6C57FFAC" w:rsidR="00FA34F5" w:rsidRPr="00A11917" w:rsidRDefault="00FA34F5" w:rsidP="00FA34F5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FA34F5" w:rsidRPr="00A11917" w14:paraId="6F94ED65" w14:textId="77777777" w:rsidTr="00117AC9">
        <w:tc>
          <w:tcPr>
            <w:tcW w:w="959" w:type="dxa"/>
          </w:tcPr>
          <w:p w14:paraId="2E12F49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83DA5C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4990" w:type="dxa"/>
            <w:shd w:val="clear" w:color="auto" w:fill="auto"/>
            <w:vAlign w:val="center"/>
          </w:tcPr>
          <w:p w14:paraId="600D0C12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A34F5" w:rsidRPr="00A11917" w14:paraId="2163D482" w14:textId="77777777" w:rsidTr="00117AC9">
        <w:tc>
          <w:tcPr>
            <w:tcW w:w="959" w:type="dxa"/>
          </w:tcPr>
          <w:p w14:paraId="3F643A3F" w14:textId="0D88BB4A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  <w:shd w:val="clear" w:color="auto" w:fill="auto"/>
          </w:tcPr>
          <w:p w14:paraId="031B54C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«Планировочное решение»</w:t>
            </w:r>
          </w:p>
        </w:tc>
        <w:tc>
          <w:tcPr>
            <w:tcW w:w="4990" w:type="dxa"/>
            <w:shd w:val="clear" w:color="auto" w:fill="auto"/>
          </w:tcPr>
          <w:p w14:paraId="4A906AF3" w14:textId="44E474D4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  <w:tr w:rsidR="00FA34F5" w:rsidRPr="00A11917" w14:paraId="1764D44A" w14:textId="77777777" w:rsidTr="00117AC9">
        <w:tc>
          <w:tcPr>
            <w:tcW w:w="959" w:type="dxa"/>
          </w:tcPr>
          <w:p w14:paraId="0DDC3CBF" w14:textId="2BC555E7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  <w:shd w:val="clear" w:color="auto" w:fill="auto"/>
          </w:tcPr>
          <w:p w14:paraId="551323BB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«Концептуальное решение»</w:t>
            </w:r>
          </w:p>
        </w:tc>
        <w:tc>
          <w:tcPr>
            <w:tcW w:w="4990" w:type="dxa"/>
            <w:shd w:val="clear" w:color="auto" w:fill="auto"/>
          </w:tcPr>
          <w:p w14:paraId="5A4EAD8D" w14:textId="0B62D31E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  <w:tr w:rsidR="00FA34F5" w:rsidRPr="00A11917" w14:paraId="68DA65F1" w14:textId="77777777" w:rsidTr="00117AC9">
        <w:tc>
          <w:tcPr>
            <w:tcW w:w="959" w:type="dxa"/>
          </w:tcPr>
          <w:p w14:paraId="1230DB19" w14:textId="71162FDE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III</w:t>
            </w:r>
          </w:p>
        </w:tc>
        <w:tc>
          <w:tcPr>
            <w:tcW w:w="3544" w:type="dxa"/>
            <w:shd w:val="clear" w:color="auto" w:fill="auto"/>
          </w:tcPr>
          <w:p w14:paraId="77521B1B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«3D - визуализация помещений»</w:t>
            </w:r>
          </w:p>
        </w:tc>
        <w:tc>
          <w:tcPr>
            <w:tcW w:w="4990" w:type="dxa"/>
            <w:shd w:val="clear" w:color="auto" w:fill="auto"/>
          </w:tcPr>
          <w:p w14:paraId="23E6D086" w14:textId="6949E12A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  <w:tr w:rsidR="00FA34F5" w:rsidRPr="00A11917" w14:paraId="30A92B40" w14:textId="77777777" w:rsidTr="00117AC9">
        <w:tc>
          <w:tcPr>
            <w:tcW w:w="959" w:type="dxa"/>
          </w:tcPr>
          <w:p w14:paraId="1D85B069" w14:textId="0790AA9B" w:rsidR="00FA34F5" w:rsidRPr="00A11917" w:rsidRDefault="000F0509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IV</w:t>
            </w:r>
          </w:p>
        </w:tc>
        <w:tc>
          <w:tcPr>
            <w:tcW w:w="3544" w:type="dxa"/>
            <w:shd w:val="clear" w:color="auto" w:fill="auto"/>
          </w:tcPr>
          <w:p w14:paraId="2CCD682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«Рабочая документация»</w:t>
            </w:r>
          </w:p>
        </w:tc>
        <w:tc>
          <w:tcPr>
            <w:tcW w:w="4990" w:type="dxa"/>
            <w:shd w:val="clear" w:color="auto" w:fill="auto"/>
          </w:tcPr>
          <w:p w14:paraId="5F21D9B0" w14:textId="524FFC19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  <w:tr w:rsidR="00FA34F5" w:rsidRPr="00A11917" w14:paraId="1A6B2062" w14:textId="77777777" w:rsidTr="00117AC9">
        <w:tc>
          <w:tcPr>
            <w:tcW w:w="959" w:type="dxa"/>
          </w:tcPr>
          <w:p w14:paraId="64ED08D2" w14:textId="4C1A4EEE" w:rsidR="00FA34F5" w:rsidRPr="00A11917" w:rsidRDefault="000F0509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V</w:t>
            </w:r>
          </w:p>
        </w:tc>
        <w:tc>
          <w:tcPr>
            <w:tcW w:w="3544" w:type="dxa"/>
            <w:shd w:val="clear" w:color="auto" w:fill="auto"/>
          </w:tcPr>
          <w:p w14:paraId="74784092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«Комплектация»</w:t>
            </w:r>
          </w:p>
        </w:tc>
        <w:tc>
          <w:tcPr>
            <w:tcW w:w="4990" w:type="dxa"/>
            <w:shd w:val="clear" w:color="auto" w:fill="auto"/>
          </w:tcPr>
          <w:p w14:paraId="44520A8A" w14:textId="61871DE0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рублей 00 копеек</w:t>
            </w:r>
          </w:p>
        </w:tc>
      </w:tr>
    </w:tbl>
    <w:p w14:paraId="075280A5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3AEE4702" w14:textId="77777777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lastRenderedPageBreak/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725DD3FD" w14:textId="429F6AA7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7E8A1119" w14:textId="32912AB4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.4.3.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Не позднее 3 (трех) рабочих дней после подписания Акта приемки выполненных работ Этапа II до начала работ по Этапу III, Заказчик выплачивает Исполнителю аванс по Этапу III в размере 100 % от стоимости Этапа III.  После указанной оплаты Исполнитель приступает к работам по Этапу III.  </w:t>
      </w:r>
    </w:p>
    <w:p w14:paraId="11BEECF6" w14:textId="364C4929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2.4.4. Не позднее 3 (трех) рабочих дней после подписания Акта приемки выполненных работ Этапа III до начала работ по Этапу IV, Заказчик выплачивает Исполнителю аванс по Этапу IV в размере 100 % от стоимости Этапа IV. После указанной оплаты Исполнитель приступает к работам по Этапу IV. </w:t>
      </w:r>
    </w:p>
    <w:p w14:paraId="64955D07" w14:textId="299F823C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2.4.5. Не позднее 3 (трех) рабочих дней после подписания Акта приемки выполненных работ Этапа IV до начала работ по Этапу V, Заказчик выплачивает Исполнителю аванс в размере 100 % от стоимости Этапа V. </w:t>
      </w:r>
    </w:p>
    <w:p w14:paraId="511EB035" w14:textId="02ACD0AA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Этапу V, согласно срокам, указанным в графике выполнения работ (Приложение № </w:t>
      </w:r>
      <w:r w:rsidR="0066243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 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1FBCEF8C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2.4.6.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0EE75C0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4CA88130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 или доступа на объект для произведения обмеров помещений самостоятельно,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7F23493A" w14:textId="386107CD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681449" w:rsidRPr="00681449">
        <w:rPr>
          <w:b/>
          <w:color w:val="000000"/>
          <w:szCs w:val="24"/>
        </w:rPr>
        <w:t>65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4B2AA7B8" w14:textId="45C5C446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3.</w:t>
      </w:r>
      <w:r w:rsidR="00885086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При выполнении работ по Этапу IV «Рабочая документация», Исполнитель согласовывает с Заказчиком все чертежи, но заказчик не вправе вносить изменения, противоречащие ранним закрытым этапам.</w:t>
      </w:r>
    </w:p>
    <w:p w14:paraId="344752F2" w14:textId="2A30F969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Все чертежи разрабатываются на основе результатов работ предыдущих этапов (либо данных, предоставленных Заказчиком – при отсутствии предыдущих Этапов).</w:t>
      </w:r>
    </w:p>
    <w:p w14:paraId="33DCF8ED" w14:textId="28BD1110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необходимости выполнения части чертежей до начала выполнения работ по Этапу IV «Рабочая документация», по соглашению Сторон работы по этапу могут быть начаты досрочно. Изменение фиксируются в Дополнительном соглашении между Сторонами, и Заказчик авансирует работы в размере 100 % от стоимости Этапа IV.</w:t>
      </w:r>
    </w:p>
    <w:p w14:paraId="7DC64A74" w14:textId="77777777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48FEF0FE" w14:textId="77777777" w:rsidR="00977A20" w:rsidRPr="00A11917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21D69E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Заказчик обязуется предоставить </w:t>
      </w:r>
      <w:r w:rsidRPr="00A11917">
        <w:rPr>
          <w:szCs w:val="24"/>
        </w:rPr>
        <w:t>беспрепятственный доступ к объекту проектирования,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419815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</w:rPr>
        <w:t xml:space="preserve">4.3. Исполнитель производит обмеры помещения и составляет обмерный план. </w:t>
      </w:r>
      <w:r w:rsidRPr="00A11917">
        <w:rPr>
          <w:bCs/>
          <w:color w:val="000000"/>
          <w:szCs w:val="24"/>
        </w:rPr>
        <w:t>Заказчик вправе предоставить Ис</w:t>
      </w:r>
      <w:r w:rsidR="007F1744" w:rsidRPr="00A11917">
        <w:rPr>
          <w:bCs/>
          <w:color w:val="000000"/>
          <w:szCs w:val="24"/>
        </w:rPr>
        <w:t xml:space="preserve">полнителю точный обмерный план. </w:t>
      </w:r>
      <w:r w:rsidRPr="00A11917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34C0DA5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4.4.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1CBF03E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3-х</w:t>
      </w:r>
      <w:r w:rsidR="00867F4F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вариантов  ) и направляет или передает их Заказчику.</w:t>
      </w:r>
    </w:p>
    <w:p w14:paraId="42429AE3" w14:textId="1C13130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</w:t>
      </w:r>
      <w:r w:rsidRPr="00A11917">
        <w:rPr>
          <w:bCs/>
          <w:color w:val="000000"/>
          <w:szCs w:val="24"/>
        </w:rPr>
        <w:lastRenderedPageBreak/>
        <w:t xml:space="preserve">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51AC72D9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3-х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1FE88B0F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первого этапа передается Заказчику </w:t>
      </w:r>
      <w:r w:rsidR="007F1744" w:rsidRPr="00A11917">
        <w:rPr>
          <w:bCs/>
          <w:szCs w:val="24"/>
        </w:rPr>
        <w:t>в электроном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34D82C78" w14:textId="7929FB96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4.</w:t>
      </w:r>
      <w:r w:rsidR="0022670E" w:rsidRPr="00A11917">
        <w:rPr>
          <w:bCs/>
          <w:color w:val="000000"/>
          <w:szCs w:val="24"/>
        </w:rPr>
        <w:t>8</w:t>
      </w:r>
      <w:r w:rsidRPr="00A11917">
        <w:rPr>
          <w:bCs/>
          <w:color w:val="000000"/>
          <w:szCs w:val="24"/>
        </w:rPr>
        <w:t>. На основании утвержденного варианта планировочного решения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 и</w:t>
      </w:r>
      <w:r w:rsidRPr="00A11917">
        <w:rPr>
          <w:bCs/>
          <w:color w:val="000000"/>
          <w:szCs w:val="24"/>
        </w:rPr>
        <w:t xml:space="preserve"> согласованного варианта концеп</w:t>
      </w:r>
      <w:r w:rsidR="0022670E" w:rsidRPr="00A11917">
        <w:rPr>
          <w:bCs/>
          <w:color w:val="000000"/>
          <w:szCs w:val="24"/>
        </w:rPr>
        <w:t>туально решения (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="0022670E" w:rsidRPr="00A11917">
        <w:rPr>
          <w:bCs/>
          <w:szCs w:val="24"/>
        </w:rPr>
        <w:t>)</w:t>
      </w:r>
      <w:r w:rsidRPr="00A11917">
        <w:rPr>
          <w:bCs/>
          <w:color w:val="000000"/>
          <w:szCs w:val="24"/>
        </w:rPr>
        <w:t xml:space="preserve">, Исполнителем производится разработка фотореалистичных 3д-визуализаций. </w:t>
      </w:r>
      <w:r w:rsidRPr="00A11917">
        <w:rPr>
          <w:bCs/>
          <w:szCs w:val="24"/>
        </w:rPr>
        <w:t xml:space="preserve">Визуализация производится в отношении основных </w:t>
      </w:r>
      <w:r w:rsidRPr="00A11917">
        <w:rPr>
          <w:bCs/>
          <w:color w:val="000000"/>
          <w:szCs w:val="24"/>
        </w:rPr>
        <w:t xml:space="preserve">функциональных помещений с нескольких ракурсов в перспективе (количество ракурсов определяется </w:t>
      </w:r>
      <w:r w:rsidR="00A11917" w:rsidRPr="00A11917">
        <w:rPr>
          <w:bCs/>
          <w:color w:val="000000"/>
          <w:szCs w:val="24"/>
        </w:rPr>
        <w:t>исполнителем,</w:t>
      </w:r>
      <w:r w:rsidRPr="00A11917">
        <w:rPr>
          <w:bCs/>
          <w:color w:val="000000"/>
          <w:szCs w:val="24"/>
        </w:rPr>
        <w:t xml:space="preserve"> но не менее </w:t>
      </w:r>
      <w:r w:rsidR="007B1209" w:rsidRPr="00A11917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-х видов на помещение) за исключением вспомогательных, технических помещений, не требующих художественного оформления</w:t>
      </w:r>
      <w:r w:rsidR="009D7B3A" w:rsidRPr="00A11917">
        <w:rPr>
          <w:bCs/>
          <w:color w:val="000000"/>
          <w:szCs w:val="24"/>
        </w:rPr>
        <w:t>.</w:t>
      </w:r>
    </w:p>
    <w:p w14:paraId="057ACC6A" w14:textId="77777777" w:rsidR="009D7B3A" w:rsidRPr="00A11917" w:rsidRDefault="009D7B3A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5328C0B5" w14:textId="5E7727CE" w:rsidR="009D7B3A" w:rsidRPr="00A11917" w:rsidRDefault="009D7B3A" w:rsidP="00E121BD">
      <w:pPr>
        <w:pStyle w:val="a3"/>
        <w:tabs>
          <w:tab w:val="left" w:pos="5336"/>
        </w:tabs>
        <w:ind w:left="0" w:firstLine="708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При выполнении 3D-визуализаций могут использоваться предметы мебели и декора, отделочных материалов и конструкций проекта, похожие на те, которые будут использованы в процессе реализации, без точного соответствия. </w:t>
      </w:r>
    </w:p>
    <w:p w14:paraId="4344536F" w14:textId="03D67A06" w:rsidR="009D7B3A" w:rsidRPr="00A11917" w:rsidRDefault="009D7B3A" w:rsidP="009D7B3A">
      <w:pPr>
        <w:pStyle w:val="3"/>
        <w:ind w:firstLine="708"/>
        <w:jc w:val="both"/>
        <w:rPr>
          <w:rFonts w:eastAsia="Calibri"/>
          <w:lang w:eastAsia="en-US"/>
        </w:rPr>
      </w:pPr>
      <w:r w:rsidRPr="00A11917">
        <w:rPr>
          <w:rFonts w:eastAsia="Calibri"/>
          <w:lang w:eastAsia="en-US"/>
        </w:rPr>
        <w:t xml:space="preserve">Исполнитель разрабатывает первоначальный вариант 3D-визуализаций и направляет его Заказчику. Заказчик в течение 3-ех календарных дней рассматривает первоначальный вариант и указывает на необходимые изменения или дополнения. После внесения изменений Исполнитель повторно направляет Заказчику результат работ на рассмотрение, по указанию Заказчика вносит последние корректировки и работы считаются выполненными. То есть настоящий Договор предусматривает до 3-ех бесплатных корректировок одной 3D-визуализации. После внесения всех </w:t>
      </w:r>
      <w:r w:rsidR="00A11917" w:rsidRPr="00A11917">
        <w:rPr>
          <w:rFonts w:eastAsia="Calibri"/>
          <w:lang w:eastAsia="en-US"/>
        </w:rPr>
        <w:t>окончательных изменений</w:t>
      </w:r>
      <w:r w:rsidRPr="00A11917">
        <w:rPr>
          <w:rFonts w:eastAsia="Calibri"/>
          <w:lang w:eastAsia="en-US"/>
        </w:rPr>
        <w:t xml:space="preserve"> в 3д-визуализации работы по созданию 3д-визуализаций считаются выполненными, а результат Этапа </w:t>
      </w:r>
      <w:r w:rsidR="00A11917" w:rsidRPr="00A11917">
        <w:rPr>
          <w:rFonts w:eastAsia="Calibri"/>
          <w:lang w:eastAsia="en-US"/>
        </w:rPr>
        <w:t>III передается</w:t>
      </w:r>
      <w:r w:rsidRPr="00A11917">
        <w:rPr>
          <w:rFonts w:eastAsia="Calibri"/>
          <w:lang w:eastAsia="en-US"/>
        </w:rPr>
        <w:t xml:space="preserve"> Заказчику, в электроном виде.</w:t>
      </w:r>
    </w:p>
    <w:p w14:paraId="68EE7B29" w14:textId="4E4CF8D9" w:rsidR="009D7B3A" w:rsidRPr="00A11917" w:rsidRDefault="009D7B3A" w:rsidP="009D7B3A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</w:t>
      </w:r>
      <w:r w:rsidR="00A11917" w:rsidRPr="00A11917">
        <w:rPr>
          <w:bCs/>
          <w:szCs w:val="24"/>
        </w:rPr>
        <w:t xml:space="preserve">4.9 </w:t>
      </w:r>
      <w:r w:rsidR="00A11917" w:rsidRPr="00A11917">
        <w:rPr>
          <w:bCs/>
          <w:color w:val="000000"/>
          <w:szCs w:val="24"/>
        </w:rPr>
        <w:t>Корректировки</w:t>
      </w:r>
      <w:r w:rsidRPr="00A11917">
        <w:rPr>
          <w:bCs/>
          <w:color w:val="000000"/>
          <w:szCs w:val="24"/>
        </w:rPr>
        <w:t xml:space="preserve"> в эскизы и 3D-визуализации на этапе их согласования вносятся только в рамках первоначального Технического задания и заданной стилистической направленности.</w:t>
      </w:r>
    </w:p>
    <w:p w14:paraId="1FF7BA8C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 случае желания Заказчика изменить уже согласованное Техническое задание и иные решения или существенно пересмотреть концепцию проекта, стороны заключают дополнительное соглашение к настоящему договору с указанием новых сроков и стоимости работ.</w:t>
      </w:r>
    </w:p>
    <w:p w14:paraId="7DBC60DA" w14:textId="77777777" w:rsidR="009D7B3A" w:rsidRPr="00A11917" w:rsidRDefault="009D7B3A" w:rsidP="009D7B3A">
      <w:pPr>
        <w:pStyle w:val="a3"/>
        <w:tabs>
          <w:tab w:val="left" w:pos="5336"/>
        </w:tabs>
        <w:ind w:left="0" w:firstLine="708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Корректировки в количестве, превышающем предусмотренные настоящим договором, производятся Исполнителем за дополнительную плату. </w:t>
      </w:r>
    </w:p>
    <w:p w14:paraId="6236BEA3" w14:textId="4EF7AA87" w:rsidR="00977A20" w:rsidRPr="00A11917" w:rsidRDefault="009D7B3A" w:rsidP="009D7B3A">
      <w:pPr>
        <w:pStyle w:val="3"/>
        <w:jc w:val="both"/>
        <w:rPr>
          <w:bCs/>
          <w:color w:val="000000"/>
        </w:rPr>
      </w:pPr>
      <w:r w:rsidRPr="00A11917">
        <w:t xml:space="preserve">             </w:t>
      </w:r>
      <w:r w:rsidR="00977A20" w:rsidRPr="00A11917">
        <w:t xml:space="preserve">4.10. </w:t>
      </w:r>
      <w:r w:rsidR="00977A20" w:rsidRPr="00A11917">
        <w:rPr>
          <w:bCs/>
          <w:color w:val="000000"/>
        </w:rPr>
        <w:t>Разработка Рабочей документации может осуществляться Исполнителем только после согласования всех предыдущих дизайнерских решений – планировочного решения, эскизов (концеп</w:t>
      </w:r>
      <w:r w:rsidRPr="00A11917">
        <w:rPr>
          <w:bCs/>
          <w:color w:val="000000"/>
        </w:rPr>
        <w:t>туального решения</w:t>
      </w:r>
      <w:r w:rsidR="00977A20" w:rsidRPr="00A11917">
        <w:rPr>
          <w:bCs/>
          <w:color w:val="000000"/>
        </w:rPr>
        <w:t>), 3д-визуализаций</w:t>
      </w:r>
      <w:r w:rsidR="00E121BD" w:rsidRPr="00A11917">
        <w:rPr>
          <w:bCs/>
          <w:color w:val="000000"/>
        </w:rPr>
        <w:t xml:space="preserve"> за исключением п. 3.9</w:t>
      </w:r>
    </w:p>
    <w:p w14:paraId="693C6CBF" w14:textId="77777777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  <w:color w:val="000000"/>
        </w:rPr>
        <w:t xml:space="preserve">Корректировки в рабочую документацию не вносятся, за исключением случаев несоответствия рабочей документации Техническому заданию или утвержденным эскизам. </w:t>
      </w:r>
    </w:p>
    <w:p w14:paraId="4E24CD0D" w14:textId="72984DBC" w:rsidR="00977A20" w:rsidRPr="00A11917" w:rsidRDefault="00977A20" w:rsidP="00977A20">
      <w:pPr>
        <w:pStyle w:val="3"/>
        <w:ind w:firstLine="708"/>
        <w:jc w:val="both"/>
        <w:rPr>
          <w:bCs/>
          <w:color w:val="000000"/>
        </w:rPr>
      </w:pPr>
      <w:r w:rsidRPr="00A11917">
        <w:rPr>
          <w:bCs/>
        </w:rPr>
        <w:t>После передачи Рабочей документации Заказчику и при отсутствии мотивированного отказа от ее приемки, работы по настоящему Договору считаются выполненными</w:t>
      </w:r>
      <w:r w:rsidRPr="00A11917">
        <w:rPr>
          <w:bCs/>
          <w:color w:val="000000"/>
        </w:rPr>
        <w:t>. Актом о приемке работ дозволяется считать подписанные эскизы и визуализации Заказчиком.</w:t>
      </w:r>
    </w:p>
    <w:p w14:paraId="3A13B64A" w14:textId="0FF778AD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4.1</w:t>
      </w:r>
      <w:r w:rsidR="003D728D" w:rsidRPr="00A11917">
        <w:rPr>
          <w:szCs w:val="24"/>
          <w:shd w:val="clear" w:color="auto" w:fill="FFFFFF"/>
        </w:rPr>
        <w:t>1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lastRenderedPageBreak/>
        <w:t>ПОРЯДОК СДАЧИ И ПРИЕМКИ РАБОТ</w:t>
      </w:r>
    </w:p>
    <w:p w14:paraId="66DCDC3A" w14:textId="4AFEA241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носители</w:t>
      </w:r>
      <w:r w:rsidRPr="00A11917">
        <w:rPr>
          <w:bCs/>
          <w:color w:val="000000"/>
          <w:szCs w:val="24"/>
        </w:rPr>
        <w:t xml:space="preserve">. 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2FB47244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Заказчика. 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2C01C34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 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50342203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>.4. После утверждения всех этапов работ и подписания Акта приема-передачи, Исполнитель формирует и передает Заказчику распечатанный</w:t>
      </w:r>
      <w:r w:rsidR="00CA62E9" w:rsidRPr="00A11917">
        <w:rPr>
          <w:b/>
          <w:szCs w:val="24"/>
        </w:rPr>
        <w:t xml:space="preserve"> </w:t>
      </w:r>
      <w:r w:rsidR="00A11917" w:rsidRPr="00A11917">
        <w:rPr>
          <w:b/>
          <w:szCs w:val="24"/>
        </w:rPr>
        <w:t>один</w:t>
      </w:r>
      <w:r w:rsidR="00A11917" w:rsidRPr="00A11917">
        <w:rPr>
          <w:bCs/>
          <w:szCs w:val="24"/>
        </w:rPr>
        <w:t xml:space="preserve"> экземпляр</w:t>
      </w:r>
      <w:r w:rsidR="00A11917" w:rsidRPr="00A11917">
        <w:rPr>
          <w:bCs/>
          <w:color w:val="000000"/>
          <w:szCs w:val="24"/>
        </w:rPr>
        <w:t xml:space="preserve"> альбома</w:t>
      </w:r>
      <w:r w:rsidR="00CA62E9" w:rsidRPr="00A11917">
        <w:rPr>
          <w:bCs/>
          <w:color w:val="000000"/>
          <w:szCs w:val="24"/>
        </w:rPr>
        <w:t xml:space="preserve"> чертежей.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0CE463B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6.7. При выполнении трехмерных визуализаций Исполнитель использует собирательные образы мебели и декора, отделочных материалов и конструкций проекта, внешний вид которых может отличаться от реальных объектов. В связи с особенностями просмотра и печати изображений на различных устройствах, мониторах и принтерах, а также с учетом объективных особенностей создания компьютерных визуализаций, такие 3д визуализации могут иметь искажение перспективы, цветовых оттенков и геометрических форм.</w:t>
      </w:r>
    </w:p>
    <w:p w14:paraId="64693228" w14:textId="250568B6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945BA1" w:rsidRPr="00A11917">
        <w:rPr>
          <w:rFonts w:ascii="Times New Roman" w:hAnsi="Times New Roman"/>
          <w:sz w:val="24"/>
          <w:szCs w:val="24"/>
        </w:rPr>
        <w:t>8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44C573AA" w14:textId="19DF4A1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382691">
        <w:rPr>
          <w:bCs/>
          <w:color w:val="000000"/>
          <w:szCs w:val="24"/>
        </w:rPr>
        <w:t>7.1.1.</w:t>
      </w:r>
      <w:r w:rsidRPr="00A11917">
        <w:rPr>
          <w:bCs/>
          <w:color w:val="000000"/>
          <w:szCs w:val="24"/>
        </w:rPr>
        <w:t xml:space="preserve"> Самостоятельно сформировать производственный и творческий коллектив, необходимый для выполнения работ. Исполнитель вправе привлекать третьих лиц для исполнения Договора, при этом Исполнитель несет ответственность за действия/бездействие третьих лиц, как за свои собственные.</w:t>
      </w:r>
    </w:p>
    <w:p w14:paraId="1B9EE5D8" w14:textId="39E450E2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7.1.2. Информировать Заказчика по его письменному запросу о состоянии дел по выполнению Договора.</w:t>
      </w:r>
    </w:p>
    <w:p w14:paraId="65F31919" w14:textId="3C868565" w:rsidR="00B7416B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3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печатном (формат А3 на простой бумаге) и электронном (файл pdf)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3FE1E31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16D90489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1E8FC13B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7.2.1.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7.2.2.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2C5D107F" w14:textId="402CE448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</w:p>
    <w:p w14:paraId="094EA2B2" w14:textId="6CE85977" w:rsidR="00977A20" w:rsidRPr="00A11917" w:rsidRDefault="00785D8A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8C42FE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7.2.3. При наличии обстоятельств, указанных в п. 7.2.2, вправе отказаться от исполнения настоящего договора и потребовать возмещения понесенных убытков.</w:t>
      </w:r>
    </w:p>
    <w:p w14:paraId="096D7A79" w14:textId="1DC62A9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7.2.4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6D7903A4" w:rsidR="00314440" w:rsidRPr="00A11917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59A22196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</w:p>
    <w:p w14:paraId="3BEF52E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526CF0B2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5F7D0AD5" w14:textId="5B1579F3" w:rsidR="00A107A6" w:rsidRPr="00A11917" w:rsidRDefault="00A107A6" w:rsidP="00977A20">
      <w:pPr>
        <w:pStyle w:val="11"/>
        <w:ind w:firstLine="851"/>
        <w:jc w:val="both"/>
        <w:rPr>
          <w:color w:val="000000"/>
          <w:shd w:val="clear" w:color="auto" w:fill="FFFFFF"/>
        </w:rPr>
      </w:pP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43E7A2DA" w14:textId="385ACA36" w:rsidR="000223FF" w:rsidRPr="00A11917" w:rsidRDefault="000223FF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285F520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12BAD6F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  <w:shd w:val="clear" w:color="auto" w:fill="auto"/>
          </w:tcPr>
          <w:p w14:paraId="6935B6FC" w14:textId="77777777" w:rsidR="003C3B53" w:rsidRPr="00A11917" w:rsidRDefault="003C3B53" w:rsidP="00EA6A64">
            <w:pPr>
              <w:pStyle w:val="a3"/>
              <w:tabs>
                <w:tab w:val="left" w:pos="1916"/>
              </w:tabs>
              <w:spacing w:line="480" w:lineRule="auto"/>
              <w:ind w:left="0" w:firstLine="0"/>
              <w:jc w:val="center"/>
              <w:rPr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Заказчик:</w:t>
            </w:r>
          </w:p>
          <w:p w14:paraId="6A6D906B" w14:textId="40EF8115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ФИО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084A43DF" w14:textId="5A2E9E7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41A842D" w14:textId="176F74CF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84D74BC" w14:textId="5931EB0B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Дата выдачи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842797" w14:textId="6B12F563" w:rsidR="00701E25" w:rsidRPr="00681449" w:rsidRDefault="00701E25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Код подразделения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6EEF96C8" w14:textId="09A1D102" w:rsidR="00701E25" w:rsidRPr="00701E25" w:rsidRDefault="00701E25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Адрес 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  <w:r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78786912" w14:textId="40E4190D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3E63BF77" w14:textId="511C8D19" w:rsidR="00701E25" w:rsidRPr="00A11917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Телефон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13B50FAD" w14:textId="606478B6" w:rsidR="00701E25" w:rsidRPr="00681449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Адрес электронной почты</w:t>
            </w:r>
            <w:r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 w:rsidRPr="00A11917">
              <w:rPr>
                <w:bCs/>
                <w:color w:val="000000"/>
                <w:szCs w:val="24"/>
              </w:rPr>
              <w:t>_______________________</w:t>
            </w:r>
          </w:p>
          <w:p w14:paraId="2427125A" w14:textId="478BB704" w:rsidR="00701E25" w:rsidRDefault="00701E25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36291B91" w14:textId="77777777" w:rsidR="00867F4F" w:rsidRPr="00A11917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2024D27C" w14:textId="0706856C" w:rsidR="003C3B53" w:rsidRPr="00A11917" w:rsidRDefault="00701E25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  <w:tc>
          <w:tcPr>
            <w:tcW w:w="5518" w:type="dxa"/>
            <w:shd w:val="clear" w:color="auto" w:fill="auto"/>
          </w:tcPr>
          <w:p w14:paraId="3FABA5EE" w14:textId="77777777" w:rsidR="003C3B53" w:rsidRPr="00A11917" w:rsidRDefault="003C3B53" w:rsidP="00701E25">
            <w:pPr>
              <w:spacing w:line="36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119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78E9A29E" w14:textId="427BC68E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ФИО</w:t>
            </w:r>
            <w:r w:rsidR="00681449" w:rsidRPr="00681449">
              <w:rPr>
                <w:b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Чапланова Полина Олеговна</w:t>
            </w:r>
          </w:p>
          <w:p w14:paraId="361081D5" w14:textId="50865721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 xml:space="preserve">Паспорт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bCs/>
                <w:color w:val="000000"/>
                <w:szCs w:val="24"/>
              </w:rPr>
              <w:t>серии 4612 №891574</w:t>
            </w:r>
          </w:p>
          <w:p w14:paraId="712DEDE2" w14:textId="3A90484F" w:rsidR="00681449" w:rsidRPr="00681449" w:rsidRDefault="00EA6A64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В</w:t>
            </w:r>
            <w:r w:rsidRPr="0068144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ТП№1 Межрайонного ОУФМС России</w:t>
            </w:r>
            <w:r w:rsid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в городском поселении Раменское </w:t>
            </w:r>
          </w:p>
          <w:p w14:paraId="0A0BDFC8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0494A5B2" w14:textId="77777777" w:rsidR="00681449" w:rsidRPr="00681449" w:rsidRDefault="00681449" w:rsidP="00701E25">
            <w:pPr>
              <w:tabs>
                <w:tab w:val="left" w:pos="495"/>
              </w:tabs>
              <w:spacing w:line="360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7FA99CF2" w14:textId="5DD70FE4" w:rsidR="00EA6A64" w:rsidRPr="00701E25" w:rsidRDefault="00EA6A64" w:rsidP="00701E25">
            <w:pPr>
              <w:tabs>
                <w:tab w:val="left" w:pos="495"/>
              </w:tabs>
              <w:spacing w:line="360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Адрес регистрации</w:t>
            </w:r>
            <w:r w:rsidRPr="00A11917">
              <w:rPr>
                <w:bCs/>
                <w:color w:val="000000"/>
                <w:szCs w:val="24"/>
              </w:rPr>
              <w:t xml:space="preserve"> </w:t>
            </w:r>
            <w:r w:rsidR="00681449">
              <w:rPr>
                <w:bCs/>
                <w:color w:val="000000"/>
                <w:szCs w:val="24"/>
              </w:rPr>
              <w:t xml:space="preserve"> </w:t>
            </w:r>
            <w:r w:rsidR="00681449" w:rsidRPr="00681449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г.Раменское ул. Свободы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 xml:space="preserve">дом </w:t>
            </w:r>
            <w:r w:rsidR="00701E25" w:rsidRPr="00CF2FA1">
              <w:rPr>
                <w:rFonts w:ascii="Times New Roman" w:hAnsi="Times New Roman"/>
                <w:bCs/>
                <w:color w:val="000000"/>
                <w:szCs w:val="24"/>
              </w:rPr>
              <w:t xml:space="preserve">17 </w:t>
            </w:r>
            <w:r w:rsidR="00681449" w:rsidRPr="00681449">
              <w:rPr>
                <w:rFonts w:ascii="Times New Roman" w:hAnsi="Times New Roman"/>
                <w:bCs/>
                <w:color w:val="000000"/>
                <w:szCs w:val="24"/>
              </w:rPr>
              <w:t>кв. 59</w:t>
            </w:r>
          </w:p>
          <w:p w14:paraId="28F6E5C7" w14:textId="3B646CA3" w:rsidR="00EA6A64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Cs/>
                <w:color w:val="000000"/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Почтовый адрес</w:t>
            </w:r>
            <w:r w:rsidR="00681449">
              <w:rPr>
                <w:bCs/>
                <w:color w:val="000000"/>
                <w:szCs w:val="24"/>
              </w:rPr>
              <w:t xml:space="preserve"> 140100</w:t>
            </w:r>
          </w:p>
          <w:p w14:paraId="22D9D27F" w14:textId="1299AF1B" w:rsidR="00EA6A64" w:rsidRPr="00A11917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681449">
              <w:rPr>
                <w:b/>
                <w:color w:val="000000"/>
                <w:szCs w:val="24"/>
              </w:rPr>
              <w:t>Т</w:t>
            </w:r>
            <w:r w:rsidR="00EA6A64" w:rsidRPr="00681449">
              <w:rPr>
                <w:b/>
                <w:color w:val="000000"/>
                <w:szCs w:val="24"/>
              </w:rPr>
              <w:t>елефон</w:t>
            </w:r>
            <w:r w:rsidRPr="00681449">
              <w:rPr>
                <w:b/>
                <w:color w:val="000000"/>
                <w:szCs w:val="24"/>
              </w:rPr>
              <w:t xml:space="preserve"> </w:t>
            </w:r>
            <w:r>
              <w:rPr>
                <w:bCs/>
                <w:color w:val="000000"/>
                <w:szCs w:val="24"/>
              </w:rPr>
              <w:t>89037923498</w:t>
            </w:r>
          </w:p>
          <w:p w14:paraId="196D0564" w14:textId="78E7AE70" w:rsidR="00EA6A64" w:rsidRPr="00681449" w:rsidRDefault="00681449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rPr>
                <w:b/>
                <w:bCs/>
                <w:color w:val="000000"/>
                <w:szCs w:val="24"/>
              </w:rPr>
            </w:pPr>
            <w:r w:rsidRPr="00681449">
              <w:rPr>
                <w:b/>
                <w:bCs/>
                <w:szCs w:val="24"/>
              </w:rPr>
              <w:t>А</w:t>
            </w:r>
            <w:r w:rsidR="00EA6A64" w:rsidRPr="00681449">
              <w:rPr>
                <w:b/>
                <w:bCs/>
                <w:szCs w:val="24"/>
              </w:rPr>
              <w:t>дрес</w:t>
            </w:r>
            <w:r w:rsidRPr="00681449">
              <w:rPr>
                <w:b/>
                <w:bCs/>
                <w:szCs w:val="24"/>
              </w:rPr>
              <w:t xml:space="preserve"> </w:t>
            </w:r>
            <w:r w:rsidR="00EA6A64" w:rsidRPr="00681449">
              <w:rPr>
                <w:b/>
                <w:bCs/>
                <w:szCs w:val="24"/>
              </w:rPr>
              <w:t>электронной почты</w:t>
            </w:r>
            <w:r w:rsidR="00EA6A64" w:rsidRPr="00A11917">
              <w:rPr>
                <w:w w:val="107"/>
                <w:szCs w:val="24"/>
              </w:rPr>
              <w:t xml:space="preserve"> </w:t>
            </w:r>
            <w:r>
              <w:rPr>
                <w:w w:val="107"/>
                <w:szCs w:val="24"/>
                <w:u w:val="single"/>
              </w:rPr>
              <w:t xml:space="preserve"> </w:t>
            </w:r>
            <w:r>
              <w:rPr>
                <w:w w:val="107"/>
                <w:szCs w:val="24"/>
                <w:u w:val="single"/>
                <w:lang w:val="en-US"/>
              </w:rPr>
              <w:t>polinachaplanova</w:t>
            </w:r>
            <w:r w:rsidRPr="00681449">
              <w:rPr>
                <w:w w:val="107"/>
                <w:szCs w:val="24"/>
                <w:u w:val="single"/>
              </w:rPr>
              <w:t>@</w:t>
            </w:r>
            <w:r>
              <w:rPr>
                <w:w w:val="107"/>
                <w:szCs w:val="24"/>
                <w:u w:val="single"/>
                <w:lang w:val="en-US"/>
              </w:rPr>
              <w:t>bk</w:t>
            </w:r>
            <w:r w:rsidRPr="00681449">
              <w:rPr>
                <w:w w:val="107"/>
                <w:szCs w:val="24"/>
                <w:u w:val="single"/>
              </w:rPr>
              <w:t>.</w:t>
            </w:r>
            <w:r>
              <w:rPr>
                <w:w w:val="107"/>
                <w:szCs w:val="24"/>
                <w:u w:val="single"/>
                <w:lang w:val="en-US"/>
              </w:rPr>
              <w:t>ru</w:t>
            </w:r>
          </w:p>
          <w:p w14:paraId="7DFE5F3D" w14:textId="341681A8" w:rsidR="00497B11" w:rsidRDefault="00497B11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Номер счета карты </w:t>
            </w:r>
            <w:r w:rsidRPr="00497B11">
              <w:rPr>
                <w:b/>
                <w:bCs/>
                <w:color w:val="000000"/>
                <w:szCs w:val="24"/>
              </w:rPr>
              <w:t>4279380693278238</w:t>
            </w:r>
          </w:p>
          <w:p w14:paraId="18E6DE48" w14:textId="77777777" w:rsidR="00867F4F" w:rsidRPr="00A11917" w:rsidRDefault="00867F4F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3FE2A079" w:rsidR="003C3B53" w:rsidRPr="00A11917" w:rsidRDefault="00EA6A64" w:rsidP="00701E25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A11917">
              <w:rPr>
                <w:b/>
                <w:bCs/>
                <w:color w:val="000000"/>
                <w:szCs w:val="24"/>
              </w:rPr>
              <w:t>____________</w:t>
            </w:r>
            <w:r w:rsidRPr="00A11917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D71D057" w14:textId="77777777" w:rsidR="00977A20" w:rsidRPr="00A11917" w:rsidRDefault="00977A20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02525C25" w14:textId="77777777" w:rsidR="00B0426C" w:rsidRPr="00A11917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A11917">
      <w:footerReference w:type="default" r:id="rId8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9C03E" w14:textId="77777777" w:rsidR="00127015" w:rsidRDefault="00127015" w:rsidP="002A21C0">
      <w:pPr>
        <w:spacing w:after="0" w:line="240" w:lineRule="auto"/>
      </w:pPr>
      <w:r>
        <w:separator/>
      </w:r>
    </w:p>
  </w:endnote>
  <w:endnote w:type="continuationSeparator" w:id="0">
    <w:p w14:paraId="18D7789F" w14:textId="77777777" w:rsidR="00127015" w:rsidRDefault="00127015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8C17" w14:textId="77777777" w:rsidR="00AB2837" w:rsidRDefault="00CF2FA1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6CD89" w14:textId="77777777" w:rsidR="00127015" w:rsidRDefault="00127015" w:rsidP="002A21C0">
      <w:pPr>
        <w:spacing w:after="0" w:line="240" w:lineRule="auto"/>
      </w:pPr>
      <w:r>
        <w:separator/>
      </w:r>
    </w:p>
  </w:footnote>
  <w:footnote w:type="continuationSeparator" w:id="0">
    <w:p w14:paraId="3BC4A49A" w14:textId="77777777" w:rsidR="00127015" w:rsidRDefault="00127015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51613"/>
    <w:rsid w:val="00073804"/>
    <w:rsid w:val="00086A7D"/>
    <w:rsid w:val="00090643"/>
    <w:rsid w:val="00091521"/>
    <w:rsid w:val="00096196"/>
    <w:rsid w:val="000A6ECA"/>
    <w:rsid w:val="000F0509"/>
    <w:rsid w:val="00120CB7"/>
    <w:rsid w:val="0012133C"/>
    <w:rsid w:val="00121674"/>
    <w:rsid w:val="00123E3F"/>
    <w:rsid w:val="00127015"/>
    <w:rsid w:val="00130762"/>
    <w:rsid w:val="00150628"/>
    <w:rsid w:val="00176B80"/>
    <w:rsid w:val="001D585D"/>
    <w:rsid w:val="0021056B"/>
    <w:rsid w:val="0022670E"/>
    <w:rsid w:val="00226B5F"/>
    <w:rsid w:val="0023192A"/>
    <w:rsid w:val="00275643"/>
    <w:rsid w:val="002A21C0"/>
    <w:rsid w:val="002C08FD"/>
    <w:rsid w:val="002D4EF0"/>
    <w:rsid w:val="002D67EE"/>
    <w:rsid w:val="00303949"/>
    <w:rsid w:val="00314440"/>
    <w:rsid w:val="00333BF1"/>
    <w:rsid w:val="003422ED"/>
    <w:rsid w:val="00347886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97B11"/>
    <w:rsid w:val="004A0B8D"/>
    <w:rsid w:val="004A7E75"/>
    <w:rsid w:val="004F6C7D"/>
    <w:rsid w:val="00500556"/>
    <w:rsid w:val="00505690"/>
    <w:rsid w:val="005446B7"/>
    <w:rsid w:val="00566BEE"/>
    <w:rsid w:val="00596AA8"/>
    <w:rsid w:val="005B7215"/>
    <w:rsid w:val="0060077F"/>
    <w:rsid w:val="00611810"/>
    <w:rsid w:val="006240EF"/>
    <w:rsid w:val="00630F34"/>
    <w:rsid w:val="00640910"/>
    <w:rsid w:val="00662437"/>
    <w:rsid w:val="006654E5"/>
    <w:rsid w:val="00681449"/>
    <w:rsid w:val="006817C3"/>
    <w:rsid w:val="006912E1"/>
    <w:rsid w:val="006F5D45"/>
    <w:rsid w:val="006F7FAA"/>
    <w:rsid w:val="00701E25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923E73"/>
    <w:rsid w:val="00945BA1"/>
    <w:rsid w:val="009609CC"/>
    <w:rsid w:val="00977A20"/>
    <w:rsid w:val="00987B57"/>
    <w:rsid w:val="009B1454"/>
    <w:rsid w:val="009C0F06"/>
    <w:rsid w:val="009D7B3A"/>
    <w:rsid w:val="009F6012"/>
    <w:rsid w:val="00A107A6"/>
    <w:rsid w:val="00A11917"/>
    <w:rsid w:val="00A40B34"/>
    <w:rsid w:val="00A454D1"/>
    <w:rsid w:val="00B03F86"/>
    <w:rsid w:val="00B0426C"/>
    <w:rsid w:val="00B062FF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2479E"/>
    <w:rsid w:val="00C343A1"/>
    <w:rsid w:val="00C35342"/>
    <w:rsid w:val="00C4401F"/>
    <w:rsid w:val="00C64535"/>
    <w:rsid w:val="00C71810"/>
    <w:rsid w:val="00C72BDD"/>
    <w:rsid w:val="00C90144"/>
    <w:rsid w:val="00CA62E9"/>
    <w:rsid w:val="00CF2FA1"/>
    <w:rsid w:val="00D46516"/>
    <w:rsid w:val="00D768AC"/>
    <w:rsid w:val="00DD0C96"/>
    <w:rsid w:val="00E0227E"/>
    <w:rsid w:val="00E024A5"/>
    <w:rsid w:val="00E121BD"/>
    <w:rsid w:val="00E22F16"/>
    <w:rsid w:val="00E37525"/>
    <w:rsid w:val="00E70B28"/>
    <w:rsid w:val="00E758C0"/>
    <w:rsid w:val="00E84EDB"/>
    <w:rsid w:val="00E93C09"/>
    <w:rsid w:val="00EA6A64"/>
    <w:rsid w:val="00EE6DC0"/>
    <w:rsid w:val="00F05ADA"/>
    <w:rsid w:val="00F241A3"/>
    <w:rsid w:val="00F96E46"/>
    <w:rsid w:val="00FA34F5"/>
    <w:rsid w:val="00FC16D6"/>
    <w:rsid w:val="00F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10</Pages>
  <Words>5315</Words>
  <Characters>30302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16</cp:revision>
  <cp:lastPrinted>2022-11-11T15:24:00Z</cp:lastPrinted>
  <dcterms:created xsi:type="dcterms:W3CDTF">2022-11-10T09:27:00Z</dcterms:created>
  <dcterms:modified xsi:type="dcterms:W3CDTF">2023-03-15T09:19:00Z</dcterms:modified>
</cp:coreProperties>
</file>