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13855CF4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октября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47B3C8C4" w:rsidR="005F6F77" w:rsidRDefault="00807131" w:rsidP="00860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Островцы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51E8FBDB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«Исполнитель»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</w:t>
      </w:r>
      <w:proofErr w:type="gramStart"/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«Лотос-ткань»</w:t>
      </w:r>
      <w:proofErr w:type="gramEnd"/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Генерального директора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Чибисов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Богдановн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5A07CE">
        <w:rPr>
          <w:rFonts w:ascii="Arial" w:hAnsi="Arial" w:cs="Arial"/>
          <w:color w:val="333333"/>
          <w:sz w:val="20"/>
          <w:szCs w:val="20"/>
        </w:rPr>
        <w:t xml:space="preserve">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3068A182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 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1FFFE3EA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000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56B7415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E4823"/>
    <w:rsid w:val="00AC503E"/>
    <w:rsid w:val="00C55DBA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2024-01-24T12:49:00Z</dcterms:created>
  <dcterms:modified xsi:type="dcterms:W3CDTF">2024-01-24T12:49:00Z</dcterms:modified>
</cp:coreProperties>
</file>