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A8E2F" w14:textId="62004BA4" w:rsidR="001D37DE" w:rsidRDefault="001D37DE" w:rsidP="004B0274">
      <w:pPr>
        <w:jc w:val="center"/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  <w:r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  <w:t>О БО МНЕ</w:t>
      </w:r>
    </w:p>
    <w:p w14:paraId="3694E3FF" w14:textId="66B053D6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Полина Чапланова - дизайнер интерьера с более чем с </w:t>
      </w:r>
      <w:proofErr w:type="gramStart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18 летним</w:t>
      </w:r>
      <w:proofErr w:type="gramEnd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 опытом работы и практики.</w:t>
      </w:r>
    </w:p>
    <w:p w14:paraId="08FB7E6A" w14:textId="77777777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- 12 лет опыта работы и реализации в сегменте ПРЕМИУМ класса.</w:t>
      </w:r>
    </w:p>
    <w:p w14:paraId="6D14F0E4" w14:textId="158D2ED5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Участвовала в </w:t>
      </w:r>
      <w:proofErr w:type="gramStart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реализации  премиальных</w:t>
      </w:r>
      <w:proofErr w:type="gramEnd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 проектов  таких как: дворец на Ближнем Востоке, Виллы в Испании, Франции; </w:t>
      </w:r>
    </w:p>
    <w:p w14:paraId="464FFA5C" w14:textId="142D15A5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-​ Член Союза Дизайнеров и Архитекторов.</w:t>
      </w:r>
    </w:p>
    <w:p w14:paraId="67A65849" w14:textId="52F79774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- Вхожу в золотую сотню самых развивающихся дизайнеров России.</w:t>
      </w:r>
    </w:p>
    <w:p w14:paraId="55E0577A" w14:textId="7F7A1CAC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- Спикер образовательных программ для дизайнеров и конференций.</w:t>
      </w:r>
    </w:p>
    <w:p w14:paraId="0D0C85B4" w14:textId="0AAAE308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- Руководитель студии POLINA CHAPLANOVA DESIGN, которая осуществляет полный спектр услуг от идеи до реализации проекта и работает в разном ценовом сегменте. </w:t>
      </w:r>
    </w:p>
    <w:p w14:paraId="170A9DF5" w14:textId="58D456CA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Моя ГЛАВНАЯ ЗАДАЧА сделать </w:t>
      </w:r>
      <w:proofErr w:type="gramStart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так, что бы</w:t>
      </w:r>
      <w:proofErr w:type="gramEnd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 человек был счастлив у себя дома. Испытывал </w:t>
      </w:r>
      <w:proofErr w:type="gramStart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те эмоции</w:t>
      </w:r>
      <w:proofErr w:type="gramEnd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 которые он хочет испытывать.</w:t>
      </w:r>
    </w:p>
    <w:p w14:paraId="3DAEA03A" w14:textId="41C9A336" w:rsidR="001D37DE" w:rsidRPr="001D37DE" w:rsidRDefault="001D37DE" w:rsidP="001D37DE">
      <w:pPr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</w:pPr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Делаю проекты разного ценового сегмента от VIP до бюджета. Это дома, квартиры, общественные интерьеры практически во всех стилях, в зависимости от ситуации, вида за окном и предпочтений клиента. Помогаю пройти все стадии ремонта от источника вдохновения до запуска кошки. Считаю важным делать проект </w:t>
      </w:r>
      <w:proofErr w:type="gramStart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>так, что бы</w:t>
      </w:r>
      <w:proofErr w:type="gramEnd"/>
      <w:r w:rsidRPr="001D37DE">
        <w:rPr>
          <w:rStyle w:val="a5"/>
          <w:rFonts w:cstheme="minorHAnsi"/>
          <w:b w:val="0"/>
          <w:bCs w:val="0"/>
          <w:color w:val="555555"/>
          <w:sz w:val="24"/>
          <w:szCs w:val="24"/>
          <w:shd w:val="clear" w:color="auto" w:fill="FFFFFF"/>
        </w:rPr>
        <w:t xml:space="preserve"> он максимально был похож на идею. А ещё что бы это реально было реализовать.</w:t>
      </w:r>
    </w:p>
    <w:p w14:paraId="114F33BB" w14:textId="79B20675" w:rsidR="001D37DE" w:rsidRDefault="001D37DE" w:rsidP="004B0274">
      <w:pPr>
        <w:jc w:val="center"/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  <w:r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  <w:t>О ШКОЛЕ</w:t>
      </w:r>
    </w:p>
    <w:p w14:paraId="1806E052" w14:textId="2D5F37DF" w:rsidR="001D37DE" w:rsidRDefault="001D37DE" w:rsidP="004B0274">
      <w:pPr>
        <w:jc w:val="center"/>
        <w:rPr>
          <w:rFonts w:ascii="PT Sans" w:hAnsi="PT Sans"/>
          <w:color w:val="272425"/>
          <w:sz w:val="36"/>
          <w:szCs w:val="36"/>
          <w:shd w:val="clear" w:color="auto" w:fill="F7F7F7"/>
        </w:rPr>
      </w:pPr>
      <w:r>
        <w:rPr>
          <w:rFonts w:ascii="PT Sans" w:hAnsi="PT Sans"/>
          <w:color w:val="272425"/>
          <w:sz w:val="36"/>
          <w:szCs w:val="36"/>
          <w:shd w:val="clear" w:color="auto" w:fill="F7F7F7"/>
        </w:rPr>
        <w:t xml:space="preserve">Международная школа </w:t>
      </w:r>
      <w:r w:rsidR="00293C81">
        <w:rPr>
          <w:rFonts w:ascii="PT Sans" w:hAnsi="PT Sans"/>
          <w:color w:val="272425"/>
          <w:sz w:val="36"/>
          <w:szCs w:val="36"/>
          <w:shd w:val="clear" w:color="auto" w:fill="F7F7F7"/>
        </w:rPr>
        <w:t xml:space="preserve">профессий </w:t>
      </w:r>
      <w:proofErr w:type="gramStart"/>
      <w:r>
        <w:rPr>
          <w:rFonts w:ascii="PT Sans" w:hAnsi="PT Sans"/>
          <w:color w:val="272425"/>
          <w:sz w:val="36"/>
          <w:szCs w:val="36"/>
          <w:shd w:val="clear" w:color="auto" w:fill="F7F7F7"/>
        </w:rPr>
        <w:t>- это</w:t>
      </w:r>
      <w:proofErr w:type="gramEnd"/>
      <w:r>
        <w:rPr>
          <w:rFonts w:ascii="PT Sans" w:hAnsi="PT Sans"/>
          <w:color w:val="272425"/>
          <w:sz w:val="36"/>
          <w:szCs w:val="36"/>
          <w:shd w:val="clear" w:color="auto" w:fill="F7F7F7"/>
        </w:rPr>
        <w:t xml:space="preserve"> международная сеть образовательных центров, работающая в 5 странах и более 50-ти городах.</w:t>
      </w:r>
    </w:p>
    <w:p w14:paraId="07665112" w14:textId="06431317" w:rsidR="001D37DE" w:rsidRDefault="001D37DE" w:rsidP="004B0274">
      <w:pPr>
        <w:jc w:val="center"/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  <w:r>
        <w:rPr>
          <w:rFonts w:ascii="PT Sans" w:hAnsi="PT Sans"/>
          <w:color w:val="272425"/>
          <w:sz w:val="27"/>
          <w:szCs w:val="27"/>
          <w:shd w:val="clear" w:color="auto" w:fill="F7F7F7"/>
        </w:rPr>
        <w:t xml:space="preserve">С 2010 года в наших учебных центрах обучилось более 70 000 учеников. В наших школах вы можете пройти обучение по 54 специальностям в области маркетинга, бизнеса, дизайна, медиа, программирования и бьюти-индустрии. Каждый курс </w:t>
      </w:r>
      <w:proofErr w:type="gramStart"/>
      <w:r>
        <w:rPr>
          <w:rFonts w:ascii="PT Sans" w:hAnsi="PT Sans"/>
          <w:color w:val="272425"/>
          <w:sz w:val="27"/>
          <w:szCs w:val="27"/>
          <w:shd w:val="clear" w:color="auto" w:fill="F7F7F7"/>
        </w:rPr>
        <w:t>- это</w:t>
      </w:r>
      <w:proofErr w:type="gramEnd"/>
      <w:r>
        <w:rPr>
          <w:rFonts w:ascii="PT Sans" w:hAnsi="PT Sans"/>
          <w:color w:val="272425"/>
          <w:sz w:val="27"/>
          <w:szCs w:val="27"/>
          <w:shd w:val="clear" w:color="auto" w:fill="F7F7F7"/>
        </w:rPr>
        <w:t xml:space="preserve"> выжимка прикладных знаний от более чем 600 экспертов-практиков, трудившихся над созданием наших программ. Обучение проходит в двух форматах: онлайн, в виде живых трансляций с обратной связью и домашними заданиями, и традиционном - непосредственно в вашем городе.</w:t>
      </w:r>
    </w:p>
    <w:p w14:paraId="4E0C6548" w14:textId="77777777" w:rsidR="001D37DE" w:rsidRDefault="001D37DE" w:rsidP="001D37DE">
      <w:pPr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</w:p>
    <w:p w14:paraId="1995271C" w14:textId="77777777" w:rsidR="00EA6143" w:rsidRPr="00293C81" w:rsidRDefault="00EA6143" w:rsidP="00EA6143">
      <w:pPr>
        <w:rPr>
          <w:rStyle w:val="a5"/>
          <w:rFonts w:cstheme="minorHAnsi"/>
          <w:color w:val="555555"/>
          <w:sz w:val="28"/>
          <w:szCs w:val="28"/>
          <w:shd w:val="clear" w:color="auto" w:fill="FFFFFF"/>
          <w:lang w:val="en-US"/>
        </w:rPr>
      </w:pPr>
      <w:r w:rsidRPr="00EA6143">
        <w:rPr>
          <w:rStyle w:val="a5"/>
          <w:rFonts w:cstheme="minorHAnsi"/>
          <w:color w:val="555555"/>
          <w:sz w:val="28"/>
          <w:szCs w:val="28"/>
          <w:shd w:val="clear" w:color="auto" w:fill="FFFFFF"/>
        </w:rPr>
        <w:t xml:space="preserve">По домашнему заданию. </w:t>
      </w:r>
    </w:p>
    <w:p w14:paraId="0A0A233C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41F661E7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lastRenderedPageBreak/>
        <w:t xml:space="preserve">В течение 3 дней после </w:t>
      </w:r>
      <w:proofErr w:type="gramStart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>урока  я</w:t>
      </w:r>
      <w:proofErr w:type="gramEnd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 вам пришлю ответ на домашний задание. </w:t>
      </w:r>
    </w:p>
    <w:p w14:paraId="2416C219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1820F122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Если что-то не понятно пишите в задание вопрос. </w:t>
      </w:r>
    </w:p>
    <w:p w14:paraId="42CF53BB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26CC177C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Какое </w:t>
      </w:r>
      <w:proofErr w:type="gramStart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>именно  домашнее</w:t>
      </w:r>
      <w:proofErr w:type="gramEnd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 задание нужно сделать у вас будем написано под видео уроком </w:t>
      </w:r>
    </w:p>
    <w:p w14:paraId="7EADAEC2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681649F3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Доступ к курсу у вас открыт </w:t>
      </w:r>
      <w:proofErr w:type="gramStart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>на  3</w:t>
      </w:r>
      <w:proofErr w:type="gramEnd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 месяца </w:t>
      </w:r>
    </w:p>
    <w:p w14:paraId="3A1FEAAF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757B1BA1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Д/3 </w:t>
      </w:r>
    </w:p>
    <w:p w14:paraId="0EDFEA73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Лучше делать сразу и не затягивать. </w:t>
      </w:r>
    </w:p>
    <w:p w14:paraId="3F31F41A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Сертификат выдаётся если вы сделали 70 % домашних работ. </w:t>
      </w:r>
    </w:p>
    <w:p w14:paraId="7A6E575E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470E3B3F" w14:textId="761AADC0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  <w:proofErr w:type="spellStart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>Домашием</w:t>
      </w:r>
      <w:proofErr w:type="spellEnd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 xml:space="preserve"> работы отправлять лучше с ссылкой на </w:t>
      </w:r>
      <w:proofErr w:type="spellStart"/>
      <w:proofErr w:type="gramStart"/>
      <w:r w:rsidRPr="00EA6143"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  <w:t>яндекс.диск</w:t>
      </w:r>
      <w:proofErr w:type="spellEnd"/>
      <w:proofErr w:type="gramEnd"/>
    </w:p>
    <w:p w14:paraId="14AAC735" w14:textId="77777777" w:rsidR="00EA6143" w:rsidRPr="00EA6143" w:rsidRDefault="00EA6143" w:rsidP="00EA6143">
      <w:pPr>
        <w:rPr>
          <w:rStyle w:val="a5"/>
          <w:rFonts w:cstheme="minorHAnsi"/>
          <w:b w:val="0"/>
          <w:bCs w:val="0"/>
          <w:color w:val="555555"/>
          <w:sz w:val="28"/>
          <w:szCs w:val="28"/>
          <w:shd w:val="clear" w:color="auto" w:fill="FFFFFF"/>
        </w:rPr>
      </w:pPr>
    </w:p>
    <w:p w14:paraId="4B325CE6" w14:textId="77777777" w:rsidR="00EA6143" w:rsidRDefault="00EA6143" w:rsidP="004B0274">
      <w:pPr>
        <w:jc w:val="center"/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</w:p>
    <w:p w14:paraId="100DF9F5" w14:textId="76A8F7AB" w:rsidR="004B0274" w:rsidRPr="004B0274" w:rsidRDefault="004B0274" w:rsidP="004B0274">
      <w:pPr>
        <w:jc w:val="center"/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</w:pPr>
      <w:r w:rsidRPr="004B0274">
        <w:rPr>
          <w:rStyle w:val="a5"/>
          <w:rFonts w:ascii="Roboto" w:hAnsi="Roboto"/>
          <w:color w:val="555555"/>
          <w:sz w:val="40"/>
          <w:szCs w:val="40"/>
          <w:shd w:val="clear" w:color="auto" w:fill="FFFFFF"/>
        </w:rPr>
        <w:t>Классицизм</w:t>
      </w:r>
    </w:p>
    <w:p w14:paraId="04338A7B" w14:textId="77777777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Style w:val="a5"/>
          <w:rFonts w:ascii="Roboto" w:hAnsi="Roboto"/>
          <w:color w:val="555555"/>
          <w:shd w:val="clear" w:color="auto" w:fill="FFFFFF"/>
        </w:rPr>
        <w:t>Классицизм</w:t>
      </w:r>
      <w:r>
        <w:rPr>
          <w:rFonts w:ascii="Roboto" w:hAnsi="Roboto"/>
          <w:color w:val="555555"/>
          <w:shd w:val="clear" w:color="auto" w:fill="FFFFFF"/>
        </w:rPr>
        <w:t xml:space="preserve"> (от латинского </w:t>
      </w:r>
      <w:proofErr w:type="spellStart"/>
      <w:r>
        <w:rPr>
          <w:rFonts w:ascii="Roboto" w:hAnsi="Roboto"/>
          <w:color w:val="555555"/>
          <w:shd w:val="clear" w:color="auto" w:fill="FFFFFF"/>
        </w:rPr>
        <w:t>classicus</w:t>
      </w:r>
      <w:proofErr w:type="spellEnd"/>
      <w:r>
        <w:rPr>
          <w:rFonts w:ascii="Roboto" w:hAnsi="Roboto"/>
          <w:color w:val="555555"/>
          <w:shd w:val="clear" w:color="auto" w:fill="FFFFFF"/>
        </w:rPr>
        <w:t xml:space="preserve"> — «образцовый»)</w:t>
      </w:r>
    </w:p>
    <w:p w14:paraId="61BC821A" w14:textId="23A144C9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 xml:space="preserve">Основная фраза – ничего </w:t>
      </w:r>
      <w:proofErr w:type="gramStart"/>
      <w:r>
        <w:rPr>
          <w:rFonts w:ascii="Roboto" w:hAnsi="Roboto"/>
          <w:color w:val="555555"/>
          <w:shd w:val="clear" w:color="auto" w:fill="FFFFFF"/>
        </w:rPr>
        <w:t>лишнего ,</w:t>
      </w:r>
      <w:proofErr w:type="gramEnd"/>
      <w:r>
        <w:rPr>
          <w:rFonts w:ascii="Roboto" w:hAnsi="Roboto"/>
          <w:color w:val="555555"/>
          <w:shd w:val="clear" w:color="auto" w:fill="FFFFFF"/>
        </w:rPr>
        <w:t xml:space="preserve"> ничего </w:t>
      </w:r>
      <w:proofErr w:type="spellStart"/>
      <w:r>
        <w:rPr>
          <w:rFonts w:ascii="Roboto" w:hAnsi="Roboto"/>
          <w:color w:val="555555"/>
          <w:shd w:val="clear" w:color="auto" w:fill="FFFFFF"/>
        </w:rPr>
        <w:t>слишеом</w:t>
      </w:r>
      <w:proofErr w:type="spellEnd"/>
    </w:p>
    <w:p w14:paraId="1ECB4CD7" w14:textId="35F7EEB1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 xml:space="preserve">Особенности: </w:t>
      </w:r>
      <w:proofErr w:type="spellStart"/>
      <w:r>
        <w:rPr>
          <w:rFonts w:ascii="Roboto" w:hAnsi="Roboto"/>
          <w:color w:val="555555"/>
          <w:shd w:val="clear" w:color="auto" w:fill="FFFFFF"/>
        </w:rPr>
        <w:t>преобдалают</w:t>
      </w:r>
      <w:proofErr w:type="spellEnd"/>
      <w:r>
        <w:rPr>
          <w:rFonts w:ascii="Roboto" w:hAnsi="Roboto"/>
          <w:color w:val="555555"/>
          <w:shd w:val="clear" w:color="auto" w:fill="FFFFFF"/>
        </w:rPr>
        <w:t xml:space="preserve"> горизонтали над вертикалью</w:t>
      </w:r>
    </w:p>
    <w:p w14:paraId="4A404CA9" w14:textId="66D55862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proofErr w:type="spellStart"/>
      <w:r>
        <w:rPr>
          <w:rFonts w:ascii="Roboto" w:hAnsi="Roboto"/>
          <w:color w:val="555555"/>
          <w:shd w:val="clear" w:color="auto" w:fill="FFFFFF"/>
        </w:rPr>
        <w:t>Выстурпы</w:t>
      </w:r>
      <w:proofErr w:type="spellEnd"/>
    </w:p>
    <w:p w14:paraId="4DD1CB4F" w14:textId="04717529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 xml:space="preserve">Симметричная </w:t>
      </w:r>
      <w:proofErr w:type="spellStart"/>
      <w:r>
        <w:rPr>
          <w:rFonts w:ascii="Roboto" w:hAnsi="Roboto"/>
          <w:color w:val="555555"/>
          <w:shd w:val="clear" w:color="auto" w:fill="FFFFFF"/>
        </w:rPr>
        <w:t>копозиция</w:t>
      </w:r>
      <w:proofErr w:type="spellEnd"/>
    </w:p>
    <w:p w14:paraId="4AD50806" w14:textId="7BF76911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 xml:space="preserve">Классицизм = </w:t>
      </w:r>
      <w:proofErr w:type="spellStart"/>
      <w:r>
        <w:rPr>
          <w:rFonts w:ascii="Roboto" w:hAnsi="Roboto"/>
          <w:color w:val="555555"/>
          <w:shd w:val="clear" w:color="auto" w:fill="FFFFFF"/>
        </w:rPr>
        <w:t>античность+итальянскй</w:t>
      </w:r>
      <w:proofErr w:type="spellEnd"/>
      <w:r>
        <w:rPr>
          <w:rFonts w:ascii="Roboto" w:hAnsi="Roboto"/>
          <w:color w:val="555555"/>
          <w:shd w:val="clear" w:color="auto" w:fill="FFFFFF"/>
        </w:rPr>
        <w:t xml:space="preserve"> </w:t>
      </w:r>
      <w:proofErr w:type="spellStart"/>
      <w:r>
        <w:rPr>
          <w:rFonts w:ascii="Roboto" w:hAnsi="Roboto"/>
          <w:color w:val="555555"/>
          <w:shd w:val="clear" w:color="auto" w:fill="FFFFFF"/>
        </w:rPr>
        <w:t>ренесанс</w:t>
      </w:r>
      <w:proofErr w:type="spellEnd"/>
    </w:p>
    <w:p w14:paraId="12D95670" w14:textId="48543686" w:rsidR="005C0088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 xml:space="preserve"> — стиль </w:t>
      </w:r>
      <w:hyperlink r:id="rId4" w:tgtFrame="_blank" w:tooltip="Дизайн — увлекательный процесс художественного проектирования" w:history="1">
        <w:r>
          <w:rPr>
            <w:rStyle w:val="a4"/>
            <w:rFonts w:ascii="Roboto" w:hAnsi="Roboto"/>
            <w:color w:val="1D6DC5"/>
            <w:shd w:val="clear" w:color="auto" w:fill="FFFFFF"/>
          </w:rPr>
          <w:t>дизайна</w:t>
        </w:r>
      </w:hyperlink>
      <w:r>
        <w:rPr>
          <w:rFonts w:ascii="Roboto" w:hAnsi="Roboto"/>
          <w:color w:val="555555"/>
          <w:shd w:val="clear" w:color="auto" w:fill="FFFFFF"/>
        </w:rPr>
        <w:t> интерьера, основанный на идеалах античного искусства, простоте и строгости форм, симметричности пропорций и сдержанности декоративного оформления. Классический стиль в </w:t>
      </w:r>
      <w:hyperlink r:id="rId5" w:tgtFrame="_blank" w:tooltip="Интерьер — внутреннее пространство помещений: стили оформления, классификация и особенности" w:history="1">
        <w:r>
          <w:rPr>
            <w:rStyle w:val="a4"/>
            <w:rFonts w:ascii="Roboto" w:hAnsi="Roboto"/>
            <w:color w:val="1D6DC5"/>
            <w:shd w:val="clear" w:color="auto" w:fill="FFFFFF"/>
          </w:rPr>
          <w:t>интерьере</w:t>
        </w:r>
      </w:hyperlink>
      <w:r>
        <w:rPr>
          <w:rFonts w:ascii="Roboto" w:hAnsi="Roboto"/>
          <w:color w:val="555555"/>
          <w:shd w:val="clear" w:color="auto" w:fill="FFFFFF"/>
        </w:rPr>
        <w:t> широко использовался при обустройстве дворцов правителей и домов знати на протяжении XVII-XIX веков в большинстве европейских стран.</w:t>
      </w:r>
    </w:p>
    <w:p w14:paraId="7AFEEB32" w14:textId="77777777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</w:p>
    <w:p w14:paraId="171FAE50" w14:textId="068DED6D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>Классицизм относится к числу </w:t>
      </w:r>
      <w:hyperlink r:id="rId6" w:tgtFrame="_blank" w:tooltip="Стили интерьера — 104 вида дизайна внутренних помещений" w:history="1">
        <w:r>
          <w:rPr>
            <w:rStyle w:val="a4"/>
            <w:rFonts w:ascii="Roboto" w:hAnsi="Roboto"/>
            <w:color w:val="1D6DC5"/>
            <w:u w:val="none"/>
            <w:shd w:val="clear" w:color="auto" w:fill="FFFFFF"/>
          </w:rPr>
          <w:t>исторических стилей интерьера</w:t>
        </w:r>
      </w:hyperlink>
      <w:r>
        <w:rPr>
          <w:rFonts w:ascii="Roboto" w:hAnsi="Roboto"/>
          <w:color w:val="555555"/>
          <w:shd w:val="clear" w:color="auto" w:fill="FFFFFF"/>
        </w:rPr>
        <w:t>, которые оказали огромное влияние на формирование самых разных современных направлений дизайна. </w:t>
      </w:r>
    </w:p>
    <w:p w14:paraId="034610FE" w14:textId="77777777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</w:p>
    <w:p w14:paraId="4319AA82" w14:textId="505C5C75" w:rsidR="004B0274" w:rsidRDefault="004B0274" w:rsidP="004B0274">
      <w:r>
        <w:rPr>
          <w:rFonts w:ascii="Roboto" w:hAnsi="Roboto"/>
          <w:color w:val="000000"/>
          <w:shd w:val="clear" w:color="auto" w:fill="FFFFFF"/>
        </w:rPr>
        <w:t>К главным особенностям классицизма в интерьере можно отнести: Строгую симметрию линий и гармоничность основных пропорций оформления пространства. Преобладание благородных оттенков в отделке стен и потолков (белого, зеленого, голубого, пурпурного и розового цветов). Сдержанное использование лепнины для украшения ровных поверхностей, а также линий стыка стен и потолка. Высокие окна и широкие двери правильной прямоугольной формы. Драпировку оконных проемов массивными шторами. Полы с красивым строгим орнаментом, изготовленные из наборного штучного паркета. Большое количество дорогого натурального текстиля, в том числе используемого для драпировки стен. Массивные хрустальные люстры и настенные светильники, предназначенные для яркого освещения комнаты в любую погоду. Респектабельная мебель из элитных пород древесины, украшенная резьбой и инкрустацией. Тщательно подобранный строгий декор (картины и зеркала в роскошных рамах, фарфоровая посуда и вазы, книги, статуэтки).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Источник: </w:t>
      </w:r>
      <w:hyperlink r:id="rId7" w:history="1">
        <w:r>
          <w:rPr>
            <w:rStyle w:val="a4"/>
            <w:rFonts w:ascii="Roboto" w:hAnsi="Roboto"/>
            <w:color w:val="000000"/>
            <w:u w:val="none"/>
            <w:shd w:val="clear" w:color="auto" w:fill="FFFFFF"/>
          </w:rPr>
          <w:t>https://veryimportantlot.com/ru/news/blog/klassiczizm-v-interere</w:t>
        </w:r>
      </w:hyperlink>
    </w:p>
    <w:p w14:paraId="04C57FA0" w14:textId="77777777" w:rsidR="004B0274" w:rsidRDefault="004B0274" w:rsidP="004B0274"/>
    <w:p w14:paraId="09844339" w14:textId="77777777" w:rsidR="004B0274" w:rsidRPr="004B0274" w:rsidRDefault="004B0274" w:rsidP="004B0274">
      <w:pPr>
        <w:shd w:val="clear" w:color="auto" w:fill="FFFFFF"/>
        <w:spacing w:after="120" w:line="600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</w:pPr>
      <w:r w:rsidRPr="004B0274"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ru-RU"/>
        </w:rPr>
        <w:t>неоклассика</w:t>
      </w:r>
    </w:p>
    <w:p w14:paraId="38125474" w14:textId="77777777" w:rsidR="004B0274" w:rsidRDefault="004B0274" w:rsidP="004B0274"/>
    <w:p w14:paraId="450FD587" w14:textId="77777777" w:rsidR="004B0274" w:rsidRDefault="004B0274" w:rsidP="004B027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Современная классика, или неоклассика</w:t>
      </w:r>
      <w:proofErr w:type="gramStart"/>
      <w:r>
        <w:rPr>
          <w:rFonts w:ascii="Helvetica" w:hAnsi="Helvetica" w:cs="Helvetica"/>
          <w:color w:val="000000"/>
          <w:sz w:val="26"/>
          <w:szCs w:val="26"/>
        </w:rPr>
        <w:t>- это</w:t>
      </w:r>
      <w:proofErr w:type="gramEnd"/>
      <w:r>
        <w:rPr>
          <w:rFonts w:ascii="Helvetica" w:hAnsi="Helvetica" w:cs="Helvetica"/>
          <w:color w:val="000000"/>
          <w:sz w:val="26"/>
          <w:szCs w:val="26"/>
        </w:rPr>
        <w:t xml:space="preserve"> некий собирательный образ из реплик самых разных классических направлений.</w:t>
      </w:r>
    </w:p>
    <w:p w14:paraId="0B7F69AC" w14:textId="77777777" w:rsidR="004B0274" w:rsidRDefault="004B0274" w:rsidP="004B027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rFonts w:ascii="Helvetica" w:hAnsi="Helvetica" w:cs="Helvetica"/>
          <w:color w:val="000000"/>
          <w:sz w:val="26"/>
          <w:szCs w:val="26"/>
        </w:rPr>
      </w:pPr>
      <w:r>
        <w:rPr>
          <w:rFonts w:ascii="Helvetica" w:hAnsi="Helvetica" w:cs="Helvetica"/>
          <w:color w:val="000000"/>
          <w:sz w:val="26"/>
          <w:szCs w:val="26"/>
        </w:rPr>
        <w:t>Отказавшись от всего лишне помпезного и неудобного, современная классика оставила себе только лучшие черты традиционных классических интерьеров.</w:t>
      </w:r>
    </w:p>
    <w:p w14:paraId="65531FEA" w14:textId="795CB066" w:rsidR="004B0274" w:rsidRDefault="004B0274" w:rsidP="004B0274">
      <w:pP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</w:pPr>
      <w: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 xml:space="preserve">Естественно, классический и неоклассический стиль являются родственниками и не сильно далеки друг от друга. Главным её </w:t>
      </w:r>
      <w:proofErr w:type="gramStart"/>
      <w: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отличием ,</w:t>
      </w:r>
      <w:proofErr w:type="gramEnd"/>
      <w: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 xml:space="preserve"> смесь с модными веяниями и практичными решениями</w:t>
      </w:r>
    </w:p>
    <w:p w14:paraId="2DF235D9" w14:textId="77777777" w:rsidR="004B0274" w:rsidRDefault="004B0274" w:rsidP="004B0274">
      <w:pP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</w:pPr>
    </w:p>
    <w:p w14:paraId="227E4237" w14:textId="7748B528" w:rsidR="004B0274" w:rsidRDefault="004B0274" w:rsidP="004B0274">
      <w:pPr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</w:pPr>
      <w:r w:rsidRPr="004B0274"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  <w:t>Р</w:t>
      </w:r>
      <w:r w:rsidRPr="004B0274"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  <w:t>етро</w:t>
      </w:r>
    </w:p>
    <w:p w14:paraId="4790CFE2" w14:textId="501F4933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Style w:val="a5"/>
          <w:rFonts w:ascii="Roboto" w:hAnsi="Roboto"/>
          <w:color w:val="555555"/>
          <w:shd w:val="clear" w:color="auto" w:fill="FFFFFF"/>
        </w:rPr>
        <w:t>Стиль ретро в интерьере</w:t>
      </w:r>
      <w:r>
        <w:rPr>
          <w:rFonts w:ascii="Roboto" w:hAnsi="Roboto"/>
          <w:color w:val="555555"/>
          <w:shd w:val="clear" w:color="auto" w:fill="FFFFFF"/>
        </w:rPr>
        <w:t xml:space="preserve"> (от латинского </w:t>
      </w:r>
      <w:proofErr w:type="spellStart"/>
      <w:r>
        <w:rPr>
          <w:rFonts w:ascii="Roboto" w:hAnsi="Roboto"/>
          <w:color w:val="555555"/>
          <w:shd w:val="clear" w:color="auto" w:fill="FFFFFF"/>
        </w:rPr>
        <w:t>retro</w:t>
      </w:r>
      <w:proofErr w:type="spellEnd"/>
      <w:r>
        <w:rPr>
          <w:rFonts w:ascii="Roboto" w:hAnsi="Roboto"/>
          <w:color w:val="555555"/>
          <w:shd w:val="clear" w:color="auto" w:fill="FFFFFF"/>
        </w:rPr>
        <w:t xml:space="preserve"> — «назад») — направление </w:t>
      </w:r>
      <w:hyperlink r:id="rId8" w:tgtFrame="_blank" w:tooltip="Дизайн — увлекательный процесс художественного проектирования" w:history="1">
        <w:r>
          <w:rPr>
            <w:rStyle w:val="a4"/>
            <w:rFonts w:ascii="Roboto" w:hAnsi="Roboto"/>
            <w:color w:val="1D6DC5"/>
            <w:shd w:val="clear" w:color="auto" w:fill="FFFFFF"/>
          </w:rPr>
          <w:t>дизайна</w:t>
        </w:r>
      </w:hyperlink>
      <w:r>
        <w:rPr>
          <w:rFonts w:ascii="Roboto" w:hAnsi="Roboto"/>
          <w:color w:val="555555"/>
          <w:shd w:val="clear" w:color="auto" w:fill="FFFFFF"/>
        </w:rPr>
        <w:t>, которое искусно имитирует оформление помещений, характерное для недалекого прошлого. Стиль ретро в </w:t>
      </w:r>
      <w:hyperlink r:id="rId9" w:tgtFrame="_blank" w:tooltip="Интерьер — внутреннее пространство помещений: стили оформления, классификация и особенности" w:history="1">
        <w:r>
          <w:rPr>
            <w:rStyle w:val="a4"/>
            <w:rFonts w:ascii="Roboto" w:hAnsi="Roboto"/>
            <w:color w:val="1D6DC5"/>
            <w:shd w:val="clear" w:color="auto" w:fill="FFFFFF"/>
          </w:rPr>
          <w:t>интерьере</w:t>
        </w:r>
      </w:hyperlink>
      <w:r>
        <w:rPr>
          <w:rFonts w:ascii="Roboto" w:hAnsi="Roboto"/>
          <w:color w:val="555555"/>
          <w:shd w:val="clear" w:color="auto" w:fill="FFFFFF"/>
        </w:rPr>
        <w:t> в наши дни ассоциируется с ностальгической обстановкой начала 50-х — конца 70-х годов прошлого столетия. В этом </w:t>
      </w:r>
      <w:hyperlink r:id="rId10" w:tgtFrame="_blank" w:tooltip="Стили интерьера — 104 вида дизайна внутренних помещений" w:history="1">
        <w:r>
          <w:rPr>
            <w:rStyle w:val="a4"/>
            <w:rFonts w:ascii="Roboto" w:hAnsi="Roboto"/>
            <w:color w:val="1D6DC5"/>
            <w:shd w:val="clear" w:color="auto" w:fill="FFFFFF"/>
          </w:rPr>
          <w:t>варианте дизайна</w:t>
        </w:r>
      </w:hyperlink>
      <w:r>
        <w:rPr>
          <w:rFonts w:ascii="Roboto" w:hAnsi="Roboto"/>
          <w:color w:val="555555"/>
          <w:shd w:val="clear" w:color="auto" w:fill="FFFFFF"/>
        </w:rPr>
        <w:t> старинные предметы и вещи, давно вышедшие из моды, не просто являются частью повседневного быта, но и представляют собой предмет особой гордости хозяев.</w:t>
      </w:r>
    </w:p>
    <w:p w14:paraId="34C39F50" w14:textId="77777777" w:rsidR="004B0274" w:rsidRDefault="004B0274" w:rsidP="004B0274">
      <w:pPr>
        <w:rPr>
          <w:rFonts w:ascii="Roboto" w:hAnsi="Roboto"/>
          <w:color w:val="555555"/>
          <w:shd w:val="clear" w:color="auto" w:fill="FFFFFF"/>
        </w:rPr>
      </w:pPr>
    </w:p>
    <w:p w14:paraId="1E27C244" w14:textId="60024DCD" w:rsidR="004B0274" w:rsidRDefault="004B0274" w:rsidP="004B0274">
      <w:r>
        <w:rPr>
          <w:rFonts w:ascii="Roboto" w:hAnsi="Roboto"/>
          <w:color w:val="000000"/>
          <w:shd w:val="clear" w:color="auto" w:fill="FFFFFF"/>
        </w:rPr>
        <w:t xml:space="preserve">Необычные формы мебели. Это могут быть громоздкие диваны и кровати с высокими спинками, массивные шкафы со множеством полок, минималистические стулья с </w:t>
      </w:r>
      <w:r>
        <w:rPr>
          <w:rFonts w:ascii="Roboto" w:hAnsi="Roboto"/>
          <w:color w:val="000000"/>
          <w:shd w:val="clear" w:color="auto" w:fill="FFFFFF"/>
        </w:rPr>
        <w:lastRenderedPageBreak/>
        <w:t>хромированными ножками, старые комоды, трюмо и серванты. Яркая цветовая гамма. Идеально смотрятся в обстановке комнаты поверхности красных, оранжевых, желтых, розовых и изумрудных оттенков. Оклеенные стилизованными обоями или окрашенные стены. Для придания интерьеру большей оригинальности часто используются всевозможные принты и орнаменты. Обилие аксессуаров. Старинные вазы и настольные лампы, виниловые пластинки и бытовая техника середины ХХ века, фотографии и картины на стенах, посуда из хрусталя и множество книг на полках. Большое количество текстиля. Это могут быть скатерти, шторы, занавески из натуральных тканей в горошек, полоску или клетку.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Источник: </w:t>
      </w:r>
      <w:hyperlink r:id="rId11" w:history="1">
        <w:r>
          <w:rPr>
            <w:rStyle w:val="a4"/>
            <w:rFonts w:ascii="Roboto" w:hAnsi="Roboto"/>
            <w:color w:val="000000"/>
            <w:u w:val="none"/>
            <w:shd w:val="clear" w:color="auto" w:fill="FFFFFF"/>
          </w:rPr>
          <w:t>https://veryimportantlot.com/ru/news/blog/stil-retro-v-interere</w:t>
        </w:r>
      </w:hyperlink>
    </w:p>
    <w:p w14:paraId="78E18900" w14:textId="77777777" w:rsidR="004B0274" w:rsidRDefault="004B0274" w:rsidP="004B0274"/>
    <w:p w14:paraId="00BC19FC" w14:textId="7BA3A9D2" w:rsidR="004B0274" w:rsidRPr="004B0274" w:rsidRDefault="004B0274" w:rsidP="004B0274">
      <w:pPr>
        <w:rPr>
          <w:rStyle w:val="a5"/>
          <w:rFonts w:ascii="Roboto" w:hAnsi="Roboto"/>
          <w:color w:val="555555"/>
          <w:sz w:val="28"/>
          <w:szCs w:val="28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>В 50-е годы большой популярностью пользовались хромированные элементы декора, а обивка мебели была однотонной. В 60-е годы дизайнеры начали широко использовать контрастные сочетания ярких цветов, а в оформлении помещений появились всевозможные принты и узоры. В 70-е годы цветовая палитра стала более сдержанной, а мебель приобрела сложные обтекаемые формы.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Источник: </w:t>
      </w:r>
      <w:hyperlink r:id="rId12" w:history="1">
        <w:r>
          <w:rPr>
            <w:rStyle w:val="a4"/>
            <w:rFonts w:ascii="Roboto" w:hAnsi="Roboto"/>
            <w:color w:val="000000"/>
            <w:u w:val="none"/>
            <w:shd w:val="clear" w:color="auto" w:fill="FFFFFF"/>
          </w:rPr>
          <w:t>https://veryimportantlot.com/ru/news/blog/stil-retro-v-interere</w:t>
        </w:r>
      </w:hyperlink>
    </w:p>
    <w:p w14:paraId="21A01676" w14:textId="01626AC6" w:rsidR="004B0274" w:rsidRDefault="004B0274" w:rsidP="004B0274">
      <w:pPr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</w:pPr>
      <w:r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  <w:t>Сканди</w:t>
      </w:r>
    </w:p>
    <w:p w14:paraId="3F511982" w14:textId="77777777" w:rsidR="004B0274" w:rsidRDefault="004B0274" w:rsidP="004B0274">
      <w:pPr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</w:pPr>
    </w:p>
    <w:p w14:paraId="1522A6FD" w14:textId="488D0590" w:rsidR="004B0274" w:rsidRDefault="004B0274" w:rsidP="004B0274">
      <w:pPr>
        <w:rPr>
          <w:rFonts w:ascii="Arial" w:hAnsi="Arial" w:cs="Arial"/>
          <w:color w:val="1B1C1F"/>
        </w:rPr>
      </w:pPr>
      <w:r>
        <w:rPr>
          <w:rFonts w:ascii="Arial" w:hAnsi="Arial" w:cs="Arial"/>
          <w:color w:val="1B1C1F"/>
        </w:rPr>
        <w:t>Основоположником скандинавского стиля считается шведский король Густав III. После того, как король посетил Францию и увидел Версаль, он загорелся идеей воссоздать подобную роскошь и для себя. Однако казна Швеции не могла себе позволить столь внушительных трат. Поэтому в итоге Густав III предпочел довольствоваться более скромным интерьером. </w:t>
      </w:r>
    </w:p>
    <w:p w14:paraId="604738DE" w14:textId="77777777" w:rsidR="004B0274" w:rsidRDefault="004B0274" w:rsidP="004B0274">
      <w:pPr>
        <w:rPr>
          <w:rFonts w:ascii="Arial" w:hAnsi="Arial" w:cs="Arial"/>
          <w:color w:val="1B1C1F"/>
        </w:rPr>
      </w:pPr>
    </w:p>
    <w:p w14:paraId="4777CC81" w14:textId="09124C46" w:rsidR="004B0274" w:rsidRDefault="004B0274" w:rsidP="004B0274">
      <w:pPr>
        <w:rPr>
          <w:rFonts w:ascii="Arial" w:hAnsi="Arial" w:cs="Arial"/>
          <w:color w:val="1B1C1F"/>
        </w:rPr>
      </w:pPr>
      <w:r>
        <w:rPr>
          <w:rFonts w:ascii="Arial" w:hAnsi="Arial" w:cs="Arial"/>
          <w:color w:val="1B1C1F"/>
        </w:rPr>
        <w:t>Скандинавский стиль рационален, минималистичен и приспособлен к комфортному образу жизни. Он удачно сочетает легкость и простоту, стремление к свободе и практичному образу жизни, а также отражает сдержанность и суровость, присущую северным народам.</w:t>
      </w:r>
    </w:p>
    <w:p w14:paraId="523C426A" w14:textId="77777777" w:rsidR="004B0274" w:rsidRDefault="004B0274" w:rsidP="004B0274">
      <w:pPr>
        <w:pStyle w:val="1"/>
        <w:spacing w:before="0" w:beforeAutospacing="0" w:after="0" w:afterAutospacing="0"/>
        <w:rPr>
          <w:rFonts w:ascii="Arial" w:hAnsi="Arial" w:cs="Arial"/>
          <w:color w:val="1B1C1F"/>
        </w:rPr>
      </w:pPr>
      <w:r>
        <w:rPr>
          <w:rFonts w:ascii="Arial" w:hAnsi="Arial" w:cs="Arial"/>
          <w:b w:val="0"/>
          <w:bCs w:val="0"/>
          <w:color w:val="1B1C1F"/>
        </w:rPr>
        <w:t>Обилие светлых тонов</w:t>
      </w:r>
    </w:p>
    <w:p w14:paraId="6CCCC960" w14:textId="77777777" w:rsidR="004B0274" w:rsidRDefault="004B0274" w:rsidP="004B0274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1B1C1F"/>
        </w:rPr>
      </w:pPr>
      <w:r>
        <w:rPr>
          <w:rFonts w:ascii="Arial" w:hAnsi="Arial" w:cs="Arial"/>
          <w:color w:val="1B1C1F"/>
        </w:rPr>
        <w:t>На скандинавский стиль заметно повлиял северный климат, где мало тепла и света. Именно поэтому стены принято красить в белый цвет или иные светлые тона, чтобы они отражали солнечные лучи. А еще это отличный способ сделать помещение визуально просторнее.</w:t>
      </w:r>
    </w:p>
    <w:p w14:paraId="580016E3" w14:textId="77777777" w:rsidR="004B0274" w:rsidRDefault="004B0274" w:rsidP="004B0274">
      <w:pPr>
        <w:pStyle w:val="1"/>
        <w:spacing w:before="0" w:beforeAutospacing="0" w:after="0" w:afterAutospacing="0"/>
        <w:rPr>
          <w:rFonts w:ascii="Arial" w:hAnsi="Arial" w:cs="Arial"/>
          <w:color w:val="1B1C1F"/>
        </w:rPr>
      </w:pPr>
      <w:r>
        <w:rPr>
          <w:rFonts w:ascii="Arial" w:hAnsi="Arial" w:cs="Arial"/>
          <w:b w:val="0"/>
          <w:bCs w:val="0"/>
          <w:color w:val="1B1C1F"/>
        </w:rPr>
        <w:t>Большие окна</w:t>
      </w:r>
    </w:p>
    <w:p w14:paraId="167ADFE7" w14:textId="77777777" w:rsidR="004B0274" w:rsidRDefault="004B0274" w:rsidP="004B0274">
      <w:pPr>
        <w:pStyle w:val="a3"/>
        <w:spacing w:before="0" w:beforeAutospacing="0" w:after="0" w:afterAutospacing="0" w:line="390" w:lineRule="atLeast"/>
        <w:rPr>
          <w:rFonts w:ascii="Arial" w:hAnsi="Arial" w:cs="Arial"/>
          <w:color w:val="1B1C1F"/>
        </w:rPr>
      </w:pPr>
      <w:r>
        <w:rPr>
          <w:rFonts w:ascii="Arial" w:hAnsi="Arial" w:cs="Arial"/>
          <w:color w:val="1B1C1F"/>
        </w:rPr>
        <w:t>Холодные зимы и короткие дни, характерные для скандинавских стран, повлияли не только на палитру стиля, но и отразили желание наполнить интерьер светом.</w:t>
      </w:r>
    </w:p>
    <w:p w14:paraId="282E0518" w14:textId="77777777" w:rsidR="004B0274" w:rsidRDefault="004B0274" w:rsidP="004B0274">
      <w:pPr>
        <w:rPr>
          <w:sz w:val="28"/>
          <w:szCs w:val="28"/>
        </w:rPr>
      </w:pPr>
    </w:p>
    <w:p w14:paraId="1FACEFB6" w14:textId="4C9E4545" w:rsidR="004B0274" w:rsidRDefault="004B0274" w:rsidP="004B0274">
      <w:pPr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</w:pPr>
      <w:r w:rsidRPr="004B0274">
        <w:rPr>
          <w:rStyle w:val="a5"/>
          <w:rFonts w:ascii="Roboto" w:hAnsi="Roboto"/>
          <w:color w:val="555555"/>
          <w:sz w:val="72"/>
          <w:szCs w:val="72"/>
          <w:shd w:val="clear" w:color="auto" w:fill="FFFFFF"/>
        </w:rPr>
        <w:lastRenderedPageBreak/>
        <w:t>ЛОФТ</w:t>
      </w:r>
    </w:p>
    <w:p w14:paraId="4A13FE10" w14:textId="550E34BF" w:rsidR="004B0274" w:rsidRDefault="00242374" w:rsidP="004B0274">
      <w:pPr>
        <w:rPr>
          <w:color w:val="373737"/>
          <w:sz w:val="30"/>
          <w:szCs w:val="30"/>
          <w:shd w:val="clear" w:color="auto" w:fill="FFFFFF"/>
        </w:rPr>
      </w:pP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Истоки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стиля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имеют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американское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происхождение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40-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годах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прошлого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века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цена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землю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центре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Нью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>-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Йорка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других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крупных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городов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поползла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вверх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Производственные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предприятия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склады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переместились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окраины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На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освободившиеся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помещения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первыми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обратили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внимание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творческие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натуры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: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художники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скульпторы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артисты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Они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по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достоинству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оценили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привлекательную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комбинацию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Lato" w:hAnsi="Lato" w:cs="Lato"/>
          <w:color w:val="373737"/>
          <w:sz w:val="30"/>
          <w:szCs w:val="30"/>
          <w:shd w:val="clear" w:color="auto" w:fill="FFFFFF"/>
        </w:rPr>
        <w:t>—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низкую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арендную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стоимость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впечатляющие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функциональные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характеристики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жилья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>.</w:t>
      </w:r>
    </w:p>
    <w:p w14:paraId="3547C1F9" w14:textId="1C98469A" w:rsidR="00242374" w:rsidRDefault="00242374" w:rsidP="004B0274">
      <w:pPr>
        <w:rPr>
          <w:color w:val="373737"/>
          <w:sz w:val="30"/>
          <w:szCs w:val="30"/>
          <w:shd w:val="clear" w:color="auto" w:fill="FFFFFF"/>
        </w:rPr>
      </w:pP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Спустя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десятилетие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просторных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помещениях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сосредоточилась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вся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богемная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жизнь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лофтах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стали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открываться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студии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галереи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модных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художников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проходили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выставки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и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показы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  <w:shd w:val="clear" w:color="auto" w:fill="FFFFFF"/>
        </w:rPr>
        <w:t>мод</w:t>
      </w:r>
      <w:r>
        <w:rPr>
          <w:rFonts w:ascii="Lato" w:hAnsi="Lato"/>
          <w:color w:val="373737"/>
          <w:sz w:val="30"/>
          <w:szCs w:val="30"/>
          <w:shd w:val="clear" w:color="auto" w:fill="FFFFFF"/>
        </w:rPr>
        <w:t>.</w:t>
      </w:r>
    </w:p>
    <w:p w14:paraId="629AE29C" w14:textId="77777777" w:rsidR="00242374" w:rsidRDefault="00242374" w:rsidP="004B0274">
      <w:pPr>
        <w:rPr>
          <w:color w:val="373737"/>
          <w:sz w:val="30"/>
          <w:szCs w:val="30"/>
          <w:shd w:val="clear" w:color="auto" w:fill="FFFFFF"/>
        </w:rPr>
      </w:pPr>
    </w:p>
    <w:p w14:paraId="0DC6B524" w14:textId="77777777" w:rsidR="00242374" w:rsidRDefault="00242374" w:rsidP="00242374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Lato" w:hAnsi="Lato"/>
          <w:color w:val="373737"/>
          <w:sz w:val="30"/>
          <w:szCs w:val="30"/>
        </w:rPr>
      </w:pPr>
      <w:r>
        <w:rPr>
          <w:rFonts w:ascii="Calibri" w:hAnsi="Calibri" w:cs="Calibri"/>
          <w:color w:val="373737"/>
          <w:sz w:val="30"/>
          <w:szCs w:val="30"/>
        </w:rPr>
        <w:t>С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момента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оформления</w:t>
      </w:r>
      <w:r>
        <w:rPr>
          <w:rFonts w:ascii="Lato" w:hAnsi="Lato"/>
          <w:color w:val="373737"/>
          <w:sz w:val="30"/>
          <w:szCs w:val="30"/>
        </w:rPr>
        <w:t xml:space="preserve"> (</w:t>
      </w:r>
      <w:r>
        <w:rPr>
          <w:rFonts w:ascii="Calibri" w:hAnsi="Calibri" w:cs="Calibri"/>
          <w:color w:val="373737"/>
          <w:sz w:val="30"/>
          <w:szCs w:val="30"/>
        </w:rPr>
        <w:t>в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середине</w:t>
      </w:r>
      <w:r>
        <w:rPr>
          <w:rFonts w:ascii="Lato" w:hAnsi="Lato"/>
          <w:color w:val="373737"/>
          <w:sz w:val="30"/>
          <w:szCs w:val="30"/>
        </w:rPr>
        <w:t xml:space="preserve"> 20 </w:t>
      </w:r>
      <w:r>
        <w:rPr>
          <w:rFonts w:ascii="Calibri" w:hAnsi="Calibri" w:cs="Calibri"/>
          <w:color w:val="373737"/>
          <w:sz w:val="30"/>
          <w:szCs w:val="30"/>
        </w:rPr>
        <w:t>века</w:t>
      </w:r>
      <w:r>
        <w:rPr>
          <w:rFonts w:ascii="Lato" w:hAnsi="Lato"/>
          <w:color w:val="373737"/>
          <w:sz w:val="30"/>
          <w:szCs w:val="30"/>
        </w:rPr>
        <w:t xml:space="preserve">) </w:t>
      </w:r>
      <w:r>
        <w:rPr>
          <w:rFonts w:ascii="Calibri" w:hAnsi="Calibri" w:cs="Calibri"/>
          <w:color w:val="373737"/>
          <w:sz w:val="30"/>
          <w:szCs w:val="30"/>
        </w:rPr>
        <w:t>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сей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день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в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Европе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Америке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под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понятием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Lato" w:hAnsi="Lato" w:cs="Lato"/>
          <w:color w:val="373737"/>
          <w:sz w:val="30"/>
          <w:szCs w:val="30"/>
        </w:rPr>
        <w:t>«</w:t>
      </w:r>
      <w:r>
        <w:rPr>
          <w:rFonts w:ascii="Calibri" w:hAnsi="Calibri" w:cs="Calibri"/>
          <w:color w:val="373737"/>
          <w:sz w:val="30"/>
          <w:szCs w:val="30"/>
        </w:rPr>
        <w:t>лофт</w:t>
      </w:r>
      <w:r>
        <w:rPr>
          <w:rFonts w:ascii="Lato" w:hAnsi="Lato" w:cs="Lato"/>
          <w:color w:val="373737"/>
          <w:sz w:val="30"/>
          <w:szCs w:val="30"/>
        </w:rPr>
        <w:t>»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подразумевается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строго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определенный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тип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жилья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Lato" w:hAnsi="Lato" w:cs="Lato"/>
          <w:color w:val="373737"/>
          <w:sz w:val="30"/>
          <w:szCs w:val="30"/>
        </w:rPr>
        <w:t>—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помещения</w:t>
      </w:r>
      <w:r>
        <w:rPr>
          <w:rFonts w:ascii="Lato" w:hAnsi="Lato"/>
          <w:color w:val="373737"/>
          <w:sz w:val="30"/>
          <w:szCs w:val="30"/>
        </w:rPr>
        <w:t xml:space="preserve"> (</w:t>
      </w:r>
      <w:r>
        <w:rPr>
          <w:rFonts w:ascii="Calibri" w:hAnsi="Calibri" w:cs="Calibri"/>
          <w:color w:val="373737"/>
          <w:sz w:val="30"/>
          <w:szCs w:val="30"/>
        </w:rPr>
        <w:t>включая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технические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этажи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чердаки</w:t>
      </w:r>
      <w:r>
        <w:rPr>
          <w:rFonts w:ascii="Lato" w:hAnsi="Lato"/>
          <w:color w:val="373737"/>
          <w:sz w:val="30"/>
          <w:szCs w:val="30"/>
        </w:rPr>
        <w:t xml:space="preserve">) </w:t>
      </w:r>
      <w:r>
        <w:rPr>
          <w:rFonts w:ascii="Calibri" w:hAnsi="Calibri" w:cs="Calibri"/>
          <w:color w:val="373737"/>
          <w:sz w:val="30"/>
          <w:szCs w:val="30"/>
        </w:rPr>
        <w:t>заброшенных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фабрик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мастерских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складов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судоверфей</w:t>
      </w:r>
      <w:r>
        <w:rPr>
          <w:rFonts w:ascii="Lato" w:hAnsi="Lato"/>
          <w:color w:val="373737"/>
          <w:sz w:val="30"/>
          <w:szCs w:val="30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</w:rPr>
        <w:t>Такое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же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название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получило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архитектурное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направление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интерьерный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стиль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чьи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характерные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черты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определяются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особенностями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зданий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промзоны</w:t>
      </w:r>
      <w:r>
        <w:rPr>
          <w:rFonts w:ascii="Lato" w:hAnsi="Lato"/>
          <w:color w:val="373737"/>
          <w:sz w:val="30"/>
          <w:szCs w:val="30"/>
        </w:rPr>
        <w:t>.</w:t>
      </w:r>
    </w:p>
    <w:p w14:paraId="1B1FE6F8" w14:textId="77777777" w:rsidR="00242374" w:rsidRDefault="00242374" w:rsidP="00242374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Lato" w:hAnsi="Lato"/>
          <w:color w:val="373737"/>
          <w:sz w:val="30"/>
          <w:szCs w:val="30"/>
        </w:rPr>
      </w:pPr>
      <w:r>
        <w:rPr>
          <w:rFonts w:ascii="Calibri" w:hAnsi="Calibri" w:cs="Calibri"/>
          <w:color w:val="373737"/>
          <w:sz w:val="30"/>
          <w:szCs w:val="30"/>
        </w:rPr>
        <w:t>К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началу</w:t>
      </w:r>
      <w:r>
        <w:rPr>
          <w:rFonts w:ascii="Lato" w:hAnsi="Lato"/>
          <w:color w:val="373737"/>
          <w:sz w:val="30"/>
          <w:szCs w:val="30"/>
        </w:rPr>
        <w:t xml:space="preserve"> 21 </w:t>
      </w:r>
      <w:r>
        <w:rPr>
          <w:rFonts w:ascii="Calibri" w:hAnsi="Calibri" w:cs="Calibri"/>
          <w:color w:val="373737"/>
          <w:sz w:val="30"/>
          <w:szCs w:val="30"/>
        </w:rPr>
        <w:t>века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переоборудованные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промышленные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пространства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превратились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в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дорогое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престижное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жилье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которого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по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определению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не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могло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быть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много</w:t>
      </w:r>
      <w:r>
        <w:rPr>
          <w:rFonts w:ascii="Lato" w:hAnsi="Lato"/>
          <w:color w:val="373737"/>
          <w:sz w:val="30"/>
          <w:szCs w:val="30"/>
        </w:rPr>
        <w:t xml:space="preserve">. </w:t>
      </w:r>
      <w:r>
        <w:rPr>
          <w:rFonts w:ascii="Calibri" w:hAnsi="Calibri" w:cs="Calibri"/>
          <w:color w:val="373737"/>
          <w:sz w:val="30"/>
          <w:szCs w:val="30"/>
        </w:rPr>
        <w:t>Поэтому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понятие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было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постепенно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перенесено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на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любые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помещения</w:t>
      </w:r>
      <w:r>
        <w:rPr>
          <w:rFonts w:ascii="Lato" w:hAnsi="Lato"/>
          <w:color w:val="373737"/>
          <w:sz w:val="30"/>
          <w:szCs w:val="30"/>
        </w:rPr>
        <w:t xml:space="preserve">, </w:t>
      </w:r>
      <w:r>
        <w:rPr>
          <w:rFonts w:ascii="Calibri" w:hAnsi="Calibri" w:cs="Calibri"/>
          <w:color w:val="373737"/>
          <w:sz w:val="30"/>
          <w:szCs w:val="30"/>
        </w:rPr>
        <w:t>оформленные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в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узнаваемой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стилистике</w:t>
      </w:r>
      <w:r>
        <w:rPr>
          <w:rFonts w:ascii="Lato" w:hAnsi="Lato"/>
          <w:color w:val="373737"/>
          <w:sz w:val="30"/>
          <w:szCs w:val="30"/>
        </w:rPr>
        <w:t>.</w:t>
      </w:r>
    </w:p>
    <w:p w14:paraId="31EC771C" w14:textId="77777777" w:rsidR="00242374" w:rsidRDefault="00242374" w:rsidP="00242374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Lato" w:hAnsi="Lato"/>
          <w:color w:val="373737"/>
          <w:sz w:val="30"/>
          <w:szCs w:val="30"/>
        </w:rPr>
      </w:pPr>
      <w:r>
        <w:rPr>
          <w:rFonts w:ascii="Calibri" w:hAnsi="Calibri" w:cs="Calibri"/>
          <w:color w:val="373737"/>
          <w:sz w:val="30"/>
          <w:szCs w:val="30"/>
        </w:rPr>
        <w:t>Специфический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индустриальный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стиль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актуален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до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сих</w:t>
      </w:r>
      <w:r>
        <w:rPr>
          <w:rFonts w:ascii="Lato" w:hAnsi="Lato"/>
          <w:color w:val="373737"/>
          <w:sz w:val="30"/>
          <w:szCs w:val="30"/>
        </w:rPr>
        <w:t xml:space="preserve"> </w:t>
      </w:r>
      <w:r>
        <w:rPr>
          <w:rFonts w:ascii="Calibri" w:hAnsi="Calibri" w:cs="Calibri"/>
          <w:color w:val="373737"/>
          <w:sz w:val="30"/>
          <w:szCs w:val="30"/>
        </w:rPr>
        <w:t>пор</w:t>
      </w:r>
      <w:r>
        <w:rPr>
          <w:rFonts w:ascii="Lato" w:hAnsi="Lato"/>
          <w:color w:val="373737"/>
          <w:sz w:val="30"/>
          <w:szCs w:val="30"/>
        </w:rPr>
        <w:t>.</w:t>
      </w:r>
    </w:p>
    <w:p w14:paraId="3A4F77C8" w14:textId="68A5CCC0" w:rsidR="00242374" w:rsidRPr="00242374" w:rsidRDefault="00242374" w:rsidP="004B0274">
      <w:pPr>
        <w:rPr>
          <w:rStyle w:val="a5"/>
          <w:color w:val="555555"/>
          <w:sz w:val="56"/>
          <w:szCs w:val="56"/>
          <w:shd w:val="clear" w:color="auto" w:fill="FFFFFF"/>
        </w:rPr>
      </w:pPr>
      <w:proofErr w:type="spellStart"/>
      <w:r w:rsidRPr="00242374">
        <w:rPr>
          <w:rStyle w:val="a5"/>
          <w:rFonts w:ascii="Roboto" w:hAnsi="Roboto"/>
          <w:color w:val="555555"/>
          <w:sz w:val="56"/>
          <w:szCs w:val="56"/>
          <w:shd w:val="clear" w:color="auto" w:fill="FFFFFF"/>
        </w:rPr>
        <w:t>Контемпорари</w:t>
      </w:r>
      <w:proofErr w:type="spellEnd"/>
    </w:p>
    <w:p w14:paraId="33C95712" w14:textId="0A5D6DDF" w:rsidR="004B0274" w:rsidRDefault="00242374" w:rsidP="004B0274">
      <w:pPr>
        <w:rPr>
          <w:rFonts w:ascii="Roboto" w:hAnsi="Roboto"/>
          <w:color w:val="555555"/>
          <w:shd w:val="clear" w:color="auto" w:fill="FFFFFF"/>
        </w:rPr>
      </w:pPr>
      <w:r>
        <w:rPr>
          <w:rFonts w:ascii="Roboto" w:hAnsi="Roboto"/>
          <w:color w:val="555555"/>
          <w:shd w:val="clear" w:color="auto" w:fill="FFFFFF"/>
        </w:rPr>
        <w:t>— </w:t>
      </w:r>
      <w:hyperlink r:id="rId13" w:tgtFrame="_blank" w:tooltip="Стили интерьера — 104 вида дизайна внутренних помещений" w:history="1">
        <w:r>
          <w:rPr>
            <w:rStyle w:val="a4"/>
            <w:rFonts w:ascii="Roboto" w:hAnsi="Roboto"/>
            <w:color w:val="1D6DC5"/>
            <w:u w:val="none"/>
            <w:shd w:val="clear" w:color="auto" w:fill="FFFFFF"/>
          </w:rPr>
          <w:t>стиль дизайна интерьера</w:t>
        </w:r>
      </w:hyperlink>
      <w:r>
        <w:rPr>
          <w:rFonts w:ascii="Roboto" w:hAnsi="Roboto"/>
          <w:color w:val="555555"/>
          <w:shd w:val="clear" w:color="auto" w:fill="FFFFFF"/>
        </w:rPr>
        <w:t xml:space="preserve">, для которого характерны сочетание рационального планирования пространства и простоты комфортной обстановки. Стиль </w:t>
      </w:r>
      <w:proofErr w:type="spellStart"/>
      <w:r>
        <w:rPr>
          <w:rFonts w:ascii="Roboto" w:hAnsi="Roboto"/>
          <w:color w:val="555555"/>
          <w:shd w:val="clear" w:color="auto" w:fill="FFFFFF"/>
        </w:rPr>
        <w:t>контемпорари</w:t>
      </w:r>
      <w:proofErr w:type="spellEnd"/>
      <w:r>
        <w:rPr>
          <w:rFonts w:ascii="Roboto" w:hAnsi="Roboto"/>
          <w:color w:val="555555"/>
          <w:shd w:val="clear" w:color="auto" w:fill="FFFFFF"/>
        </w:rPr>
        <w:t xml:space="preserve"> включает в себя огромное количество доступных современному человеку вариантов оформления </w:t>
      </w:r>
      <w:hyperlink r:id="rId14" w:tgtFrame="_blank" w:tooltip="Интерьер — внутреннее пространство помещений: стили оформления, классификация и особенности" w:history="1">
        <w:r>
          <w:rPr>
            <w:rStyle w:val="a4"/>
            <w:rFonts w:ascii="Roboto" w:hAnsi="Roboto"/>
            <w:color w:val="1D6DC5"/>
            <w:u w:val="none"/>
            <w:shd w:val="clear" w:color="auto" w:fill="FFFFFF"/>
          </w:rPr>
          <w:t>интерьера</w:t>
        </w:r>
      </w:hyperlink>
      <w:r>
        <w:rPr>
          <w:rFonts w:ascii="Roboto" w:hAnsi="Roboto"/>
          <w:color w:val="555555"/>
          <w:shd w:val="clear" w:color="auto" w:fill="FFFFFF"/>
        </w:rPr>
        <w:t> с использованием отдельных элементов из самых разных направлений дизайна.</w:t>
      </w:r>
    </w:p>
    <w:p w14:paraId="40DDA277" w14:textId="77777777" w:rsidR="00242374" w:rsidRDefault="00242374" w:rsidP="004B0274">
      <w:pPr>
        <w:rPr>
          <w:rFonts w:ascii="Roboto" w:hAnsi="Roboto"/>
          <w:color w:val="555555"/>
          <w:shd w:val="clear" w:color="auto" w:fill="FFFFFF"/>
        </w:rPr>
      </w:pPr>
    </w:p>
    <w:p w14:paraId="1F26C300" w14:textId="77777777" w:rsidR="00242374" w:rsidRDefault="00242374" w:rsidP="00242374">
      <w:pPr>
        <w:pStyle w:val="2"/>
        <w:shd w:val="clear" w:color="auto" w:fill="FFFFFF"/>
        <w:spacing w:before="300" w:after="150"/>
        <w:rPr>
          <w:rFonts w:ascii="Roboto" w:hAnsi="Roboto"/>
          <w:color w:val="555555"/>
          <w:sz w:val="45"/>
          <w:szCs w:val="45"/>
        </w:rPr>
      </w:pPr>
      <w:r>
        <w:rPr>
          <w:rFonts w:ascii="Roboto" w:hAnsi="Roboto"/>
          <w:b/>
          <w:bCs/>
          <w:color w:val="555555"/>
          <w:sz w:val="45"/>
          <w:szCs w:val="45"/>
        </w:rPr>
        <w:lastRenderedPageBreak/>
        <w:t xml:space="preserve">Особенности стиля </w:t>
      </w:r>
      <w:proofErr w:type="spellStart"/>
      <w:r>
        <w:rPr>
          <w:rFonts w:ascii="Roboto" w:hAnsi="Roboto"/>
          <w:b/>
          <w:bCs/>
          <w:color w:val="555555"/>
          <w:sz w:val="45"/>
          <w:szCs w:val="45"/>
        </w:rPr>
        <w:t>контемпорари</w:t>
      </w:r>
      <w:proofErr w:type="spellEnd"/>
      <w:r>
        <w:rPr>
          <w:rFonts w:ascii="Roboto" w:hAnsi="Roboto"/>
          <w:b/>
          <w:bCs/>
          <w:color w:val="555555"/>
          <w:sz w:val="45"/>
          <w:szCs w:val="45"/>
        </w:rPr>
        <w:t xml:space="preserve"> в интерьере</w:t>
      </w:r>
    </w:p>
    <w:p w14:paraId="2D13A394" w14:textId="77777777" w:rsidR="00242374" w:rsidRDefault="00242374" w:rsidP="00242374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555555"/>
        </w:rPr>
      </w:pPr>
      <w:r>
        <w:rPr>
          <w:rFonts w:ascii="Roboto" w:hAnsi="Roboto"/>
          <w:color w:val="555555"/>
        </w:rPr>
        <w:t xml:space="preserve">Стиль </w:t>
      </w:r>
      <w:proofErr w:type="spellStart"/>
      <w:r>
        <w:rPr>
          <w:rFonts w:ascii="Roboto" w:hAnsi="Roboto"/>
          <w:color w:val="555555"/>
        </w:rPr>
        <w:t>контемпорари</w:t>
      </w:r>
      <w:proofErr w:type="spellEnd"/>
      <w:r>
        <w:rPr>
          <w:rFonts w:ascii="Roboto" w:hAnsi="Roboto"/>
          <w:color w:val="555555"/>
        </w:rPr>
        <w:t xml:space="preserve"> в интерьере — это наглядное отображение демократичности современного жилья. В нем присутствуют характерные черты лаконичного </w:t>
      </w:r>
      <w:hyperlink r:id="rId15" w:tgtFrame="_blank" w:tooltip="Минимализм в интерьере — просторный и функциональный стиль" w:history="1">
        <w:r>
          <w:rPr>
            <w:rStyle w:val="a4"/>
            <w:rFonts w:ascii="Roboto" w:hAnsi="Roboto"/>
            <w:color w:val="1D6DC5"/>
          </w:rPr>
          <w:t>минимализма</w:t>
        </w:r>
      </w:hyperlink>
      <w:r>
        <w:rPr>
          <w:rFonts w:ascii="Roboto" w:hAnsi="Roboto"/>
          <w:color w:val="555555"/>
        </w:rPr>
        <w:t>, предельно функционального конструктивизма и индустриального </w:t>
      </w:r>
      <w:hyperlink r:id="rId16" w:tgtFrame="_blank" w:tooltip="Хай-тек — максимальный комфорт и функциональность современного жилья" w:history="1">
        <w:r>
          <w:rPr>
            <w:rStyle w:val="a4"/>
            <w:rFonts w:ascii="Roboto" w:hAnsi="Roboto"/>
            <w:color w:val="1D6DC5"/>
          </w:rPr>
          <w:t>хай-</w:t>
        </w:r>
        <w:proofErr w:type="spellStart"/>
        <w:r>
          <w:rPr>
            <w:rStyle w:val="a4"/>
            <w:rFonts w:ascii="Roboto" w:hAnsi="Roboto"/>
            <w:color w:val="1D6DC5"/>
          </w:rPr>
          <w:t>тека</w:t>
        </w:r>
        <w:proofErr w:type="spellEnd"/>
      </w:hyperlink>
      <w:r>
        <w:rPr>
          <w:rFonts w:ascii="Roboto" w:hAnsi="Roboto"/>
          <w:color w:val="555555"/>
        </w:rPr>
        <w:t>, но они гармонично дополняются атмосферой простого домашнего уюта.</w:t>
      </w:r>
    </w:p>
    <w:p w14:paraId="6F3D8FAD" w14:textId="7E6CEB50" w:rsidR="00242374" w:rsidRPr="00242374" w:rsidRDefault="00242374" w:rsidP="004B0274">
      <w:pPr>
        <w:rPr>
          <w:sz w:val="28"/>
          <w:szCs w:val="28"/>
        </w:rPr>
      </w:pPr>
      <w:r>
        <w:rPr>
          <w:rFonts w:ascii="Roboto" w:hAnsi="Roboto"/>
          <w:color w:val="000000"/>
          <w:shd w:val="clear" w:color="auto" w:fill="FFFFFF"/>
        </w:rPr>
        <w:t xml:space="preserve">История стиля </w:t>
      </w:r>
      <w:proofErr w:type="spellStart"/>
      <w:r>
        <w:rPr>
          <w:rFonts w:ascii="Roboto" w:hAnsi="Roboto"/>
          <w:color w:val="000000"/>
          <w:shd w:val="clear" w:color="auto" w:fill="FFFFFF"/>
        </w:rPr>
        <w:t>контемпорари</w:t>
      </w:r>
      <w:proofErr w:type="spellEnd"/>
      <w:r>
        <w:rPr>
          <w:rFonts w:ascii="Roboto" w:hAnsi="Roboto"/>
          <w:color w:val="000000"/>
          <w:shd w:val="clear" w:color="auto" w:fill="FFFFFF"/>
        </w:rPr>
        <w:t xml:space="preserve"> в интерьере История стиля </w:t>
      </w:r>
      <w:proofErr w:type="spellStart"/>
      <w:r>
        <w:rPr>
          <w:rFonts w:ascii="Roboto" w:hAnsi="Roboto"/>
          <w:color w:val="000000"/>
          <w:shd w:val="clear" w:color="auto" w:fill="FFFFFF"/>
        </w:rPr>
        <w:t>контемпорари</w:t>
      </w:r>
      <w:proofErr w:type="spellEnd"/>
      <w:r>
        <w:rPr>
          <w:rFonts w:ascii="Roboto" w:hAnsi="Roboto"/>
          <w:color w:val="000000"/>
          <w:shd w:val="clear" w:color="auto" w:fill="FFFFFF"/>
        </w:rPr>
        <w:t xml:space="preserve"> наглядно демонстрирует его поразительную способность меняться в течение всего времени существования. Первые попытки создания функциональной демократичной обстановки в доме были предприняты дизайнерами в начале 50-х годов прошлого века на основе смешения идей скандинавского стиля и конструктивизма.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Источник: </w:t>
      </w:r>
      <w:hyperlink r:id="rId17" w:history="1">
        <w:r>
          <w:rPr>
            <w:rStyle w:val="a4"/>
            <w:rFonts w:ascii="Roboto" w:hAnsi="Roboto"/>
            <w:color w:val="000000"/>
            <w:u w:val="none"/>
            <w:shd w:val="clear" w:color="auto" w:fill="FFFFFF"/>
          </w:rPr>
          <w:t>https://veryimportantlot.com/ru/news/blog/stil-kontemporari-v-interere</w:t>
        </w:r>
      </w:hyperlink>
    </w:p>
    <w:p w14:paraId="486BCE0E" w14:textId="77777777" w:rsidR="004B0274" w:rsidRPr="004B0274" w:rsidRDefault="004B0274" w:rsidP="004B0274">
      <w:pPr>
        <w:rPr>
          <w:sz w:val="28"/>
          <w:szCs w:val="28"/>
        </w:rPr>
      </w:pPr>
    </w:p>
    <w:sectPr w:rsidR="004B0274" w:rsidRPr="004B0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55"/>
    <w:rsid w:val="001D37DE"/>
    <w:rsid w:val="00242374"/>
    <w:rsid w:val="00293C81"/>
    <w:rsid w:val="004B0274"/>
    <w:rsid w:val="005C0088"/>
    <w:rsid w:val="00B40655"/>
    <w:rsid w:val="00D842F0"/>
    <w:rsid w:val="00EA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A71D5"/>
  <w15:chartTrackingRefBased/>
  <w15:docId w15:val="{E25551BD-0912-41DB-830E-12B8C310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0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3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655"/>
    <w:rPr>
      <w:color w:val="0000FF"/>
      <w:u w:val="single"/>
    </w:rPr>
  </w:style>
  <w:style w:type="character" w:styleId="a5">
    <w:name w:val="Strong"/>
    <w:basedOn w:val="a0"/>
    <w:uiPriority w:val="22"/>
    <w:qFormat/>
    <w:rsid w:val="004B027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B0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renderblock">
    <w:name w:val="article-render__block"/>
    <w:basedOn w:val="a"/>
    <w:rsid w:val="004B0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423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ryimportantlot.com/ru/news/blog/dizajn" TargetMode="External"/><Relationship Id="rId13" Type="http://schemas.openxmlformats.org/officeDocument/2006/relationships/hyperlink" Target="https://veryimportantlot.com/ru/news/blog/polnyj-spisok-stilej-interera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eryimportantlot.com/ru/news/blog/klassiczizm-v-interere" TargetMode="External"/><Relationship Id="rId12" Type="http://schemas.openxmlformats.org/officeDocument/2006/relationships/hyperlink" Target="https://veryimportantlot.com/ru/news/blog/stil-retro-v-interere" TargetMode="External"/><Relationship Id="rId17" Type="http://schemas.openxmlformats.org/officeDocument/2006/relationships/hyperlink" Target="https://veryimportantlot.com/ru/news/blog/stil-kontemporari-v-interer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eryimportantlot.com/ru/news/blog/stil-high-tech" TargetMode="External"/><Relationship Id="rId1" Type="http://schemas.openxmlformats.org/officeDocument/2006/relationships/styles" Target="styles.xml"/><Relationship Id="rId6" Type="http://schemas.openxmlformats.org/officeDocument/2006/relationships/hyperlink" Target="https://veryimportantlot.com/ru/news/blog/polnyj-spisok-stilej-interera" TargetMode="External"/><Relationship Id="rId11" Type="http://schemas.openxmlformats.org/officeDocument/2006/relationships/hyperlink" Target="https://veryimportantlot.com/ru/news/blog/stil-retro-v-interere" TargetMode="External"/><Relationship Id="rId5" Type="http://schemas.openxmlformats.org/officeDocument/2006/relationships/hyperlink" Target="https://veryimportantlot.com/ru/news/blog/interer" TargetMode="External"/><Relationship Id="rId15" Type="http://schemas.openxmlformats.org/officeDocument/2006/relationships/hyperlink" Target="https://veryimportantlot.com/ru/news/blog/minimalizm-v-interere" TargetMode="External"/><Relationship Id="rId10" Type="http://schemas.openxmlformats.org/officeDocument/2006/relationships/hyperlink" Target="https://veryimportantlot.com/ru/news/blog/polnyj-spisok-stilej-interer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eryimportantlot.com/ru/news/blog/dizajn" TargetMode="External"/><Relationship Id="rId9" Type="http://schemas.openxmlformats.org/officeDocument/2006/relationships/hyperlink" Target="https://veryimportantlot.com/ru/news/blog/interer" TargetMode="External"/><Relationship Id="rId14" Type="http://schemas.openxmlformats.org/officeDocument/2006/relationships/hyperlink" Target="https://veryimportantlot.com/ru/news/blog/inter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6</cp:revision>
  <dcterms:created xsi:type="dcterms:W3CDTF">2023-05-07T08:13:00Z</dcterms:created>
  <dcterms:modified xsi:type="dcterms:W3CDTF">2023-05-07T11:32:00Z</dcterms:modified>
</cp:coreProperties>
</file>